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39A785" w14:textId="7BC5A42F" w:rsidR="00E90E49" w:rsidRPr="00932375" w:rsidRDefault="00E90E49" w:rsidP="00E35559">
      <w:pPr>
        <w:pStyle w:val="3GPPHeader"/>
        <w:spacing w:after="60"/>
        <w:rPr>
          <w:sz w:val="32"/>
          <w:szCs w:val="32"/>
          <w:highlight w:val="yellow"/>
          <w:lang w:val="en-US"/>
        </w:rPr>
      </w:pPr>
      <w:r w:rsidRPr="00CE0424">
        <w:t>3GPP TSG-RAN WG</w:t>
      </w:r>
      <w:r w:rsidR="00F20F5C">
        <w:t>2</w:t>
      </w:r>
      <w:r w:rsidRPr="00CE0424">
        <w:t xml:space="preserve"> #</w:t>
      </w:r>
      <w:r w:rsidR="00F20F5C">
        <w:t>1</w:t>
      </w:r>
      <w:r w:rsidR="00C268E6">
        <w:t>1</w:t>
      </w:r>
      <w:r w:rsidR="00CA5D4C">
        <w:t>2</w:t>
      </w:r>
      <w:r w:rsidR="00F20F5C">
        <w:t>e</w:t>
      </w:r>
      <w:r w:rsidRPr="00CE0424">
        <w:tab/>
      </w:r>
      <w:bookmarkStart w:id="0" w:name="_GoBack"/>
      <w:r w:rsidR="00CD1AED">
        <w:t>R2-2009227</w:t>
      </w:r>
      <w:bookmarkEnd w:id="0"/>
      <w:r w:rsidR="00CD1AED" w:rsidRPr="00932375" w:rsidDel="00CD1AED">
        <w:rPr>
          <w:sz w:val="32"/>
          <w:szCs w:val="32"/>
          <w:highlight w:val="yellow"/>
        </w:rPr>
        <w:t xml:space="preserve"> </w:t>
      </w:r>
    </w:p>
    <w:p w14:paraId="48DC58EE" w14:textId="77777777" w:rsidR="00E90E49" w:rsidRPr="00CE0424" w:rsidRDefault="00C268E6" w:rsidP="00311702">
      <w:pPr>
        <w:pStyle w:val="3GPPHeader"/>
      </w:pPr>
      <w:r>
        <w:t xml:space="preserve">Electronic meeting, </w:t>
      </w:r>
      <w:r w:rsidR="00CA5D4C">
        <w:t>November</w:t>
      </w:r>
      <w:r>
        <w:t xml:space="preserve"> </w:t>
      </w:r>
      <w:r w:rsidR="00CA5D4C">
        <w:t>2</w:t>
      </w:r>
      <w:r w:rsidR="00CA5D4C">
        <w:rPr>
          <w:vertAlign w:val="superscript"/>
        </w:rPr>
        <w:t>nd</w:t>
      </w:r>
      <w:r>
        <w:t xml:space="preserve"> – </w:t>
      </w:r>
      <w:r w:rsidR="00CA5D4C">
        <w:t>13</w:t>
      </w:r>
      <w:r w:rsidRPr="00C268E6">
        <w:rPr>
          <w:vertAlign w:val="superscript"/>
        </w:rPr>
        <w:t>th</w:t>
      </w:r>
      <w:r>
        <w:t xml:space="preserve"> 2020</w:t>
      </w:r>
    </w:p>
    <w:p w14:paraId="484C8478" w14:textId="77777777" w:rsidR="00E90E49" w:rsidRPr="00CE0424" w:rsidRDefault="00E90E49" w:rsidP="00357380">
      <w:pPr>
        <w:pStyle w:val="3GPPHeader"/>
      </w:pPr>
    </w:p>
    <w:p w14:paraId="3A82B98C" w14:textId="51D0F727" w:rsidR="00E90E49" w:rsidRPr="00CC2AA6" w:rsidRDefault="00E90E49" w:rsidP="00311702">
      <w:pPr>
        <w:pStyle w:val="3GPPHeader"/>
        <w:rPr>
          <w:sz w:val="22"/>
          <w:szCs w:val="22"/>
          <w:lang w:val="sv-SE"/>
        </w:rPr>
      </w:pPr>
      <w:r w:rsidRPr="00CC2AA6">
        <w:rPr>
          <w:sz w:val="22"/>
          <w:szCs w:val="22"/>
          <w:lang w:val="sv-SE"/>
        </w:rPr>
        <w:t>Agenda Item:</w:t>
      </w:r>
      <w:r w:rsidRPr="00CC2AA6">
        <w:rPr>
          <w:sz w:val="22"/>
          <w:szCs w:val="22"/>
          <w:lang w:val="sv-SE"/>
        </w:rPr>
        <w:tab/>
      </w:r>
      <w:r w:rsidR="00E6361A">
        <w:rPr>
          <w:sz w:val="22"/>
          <w:szCs w:val="22"/>
          <w:lang w:val="sv-SE"/>
        </w:rPr>
        <w:t>6.4.3</w:t>
      </w:r>
    </w:p>
    <w:p w14:paraId="4415146A"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4878928E" w:rsidR="00E90E49" w:rsidRPr="00CE0424" w:rsidRDefault="003D3C45" w:rsidP="00311702">
      <w:pPr>
        <w:pStyle w:val="3GPPHeader"/>
        <w:rPr>
          <w:sz w:val="22"/>
          <w:szCs w:val="22"/>
        </w:rPr>
      </w:pPr>
      <w:r>
        <w:rPr>
          <w:sz w:val="22"/>
          <w:szCs w:val="22"/>
        </w:rPr>
        <w:t>Title:</w:t>
      </w:r>
      <w:r w:rsidR="00E90E49" w:rsidRPr="00CE0424">
        <w:rPr>
          <w:sz w:val="22"/>
          <w:szCs w:val="22"/>
        </w:rPr>
        <w:tab/>
      </w:r>
      <w:r w:rsidR="00017369">
        <w:rPr>
          <w:sz w:val="22"/>
          <w:szCs w:val="22"/>
        </w:rPr>
        <w:t>O</w:t>
      </w:r>
      <w:r w:rsidR="00A24A43">
        <w:rPr>
          <w:sz w:val="22"/>
          <w:szCs w:val="22"/>
        </w:rPr>
        <w:t>pen</w:t>
      </w:r>
      <w:r w:rsidR="00A57092">
        <w:rPr>
          <w:sz w:val="22"/>
          <w:szCs w:val="22"/>
        </w:rPr>
        <w:t xml:space="preserve"> issues </w:t>
      </w:r>
      <w:r w:rsidR="000C1A2D">
        <w:rPr>
          <w:sz w:val="22"/>
          <w:szCs w:val="22"/>
        </w:rPr>
        <w:t xml:space="preserve">on UL/SL prioritization </w:t>
      </w:r>
    </w:p>
    <w:p w14:paraId="276477C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CE0424">
        <w:rPr>
          <w:sz w:val="22"/>
          <w:szCs w:val="22"/>
          <w:highlight w:val="yellow"/>
        </w:rPr>
        <w:t>Discussion, Decision</w:t>
      </w:r>
    </w:p>
    <w:p w14:paraId="54541117" w14:textId="77777777" w:rsidR="00E90E49" w:rsidRPr="00CE0424" w:rsidRDefault="00E90E49" w:rsidP="00E90E49"/>
    <w:p w14:paraId="38208C9A" w14:textId="77777777" w:rsidR="00E90E49" w:rsidRPr="00CE0424" w:rsidRDefault="00230D18" w:rsidP="00CE0424">
      <w:pPr>
        <w:pStyle w:val="Heading1"/>
      </w:pPr>
      <w:r>
        <w:t>1</w:t>
      </w:r>
      <w:r>
        <w:tab/>
      </w:r>
      <w:r w:rsidR="00E90E49" w:rsidRPr="00CE0424">
        <w:t>Introduction</w:t>
      </w:r>
    </w:p>
    <w:p w14:paraId="5C61C6CC" w14:textId="2EEC9A55" w:rsidR="0012495F" w:rsidRDefault="00AF03BD" w:rsidP="00AF03BD">
      <w:pPr>
        <w:rPr>
          <w:rFonts w:ascii="Arial" w:hAnsi="Arial" w:cs="Arial"/>
        </w:rPr>
      </w:pPr>
      <w:r>
        <w:rPr>
          <w:rFonts w:ascii="Arial" w:hAnsi="Arial" w:cs="Arial"/>
        </w:rPr>
        <w:t xml:space="preserve">In </w:t>
      </w:r>
      <w:r w:rsidR="00F37340" w:rsidRPr="00F37340">
        <w:rPr>
          <w:rFonts w:ascii="Arial" w:hAnsi="Arial" w:cs="Arial"/>
        </w:rPr>
        <w:t>RAN2#107-bis</w:t>
      </w:r>
      <w:r>
        <w:rPr>
          <w:rFonts w:ascii="Arial" w:hAnsi="Arial" w:cs="Arial"/>
        </w:rPr>
        <w:t xml:space="preserve">, </w:t>
      </w:r>
      <w:r w:rsidR="00F37340">
        <w:rPr>
          <w:rFonts w:ascii="Arial" w:hAnsi="Arial" w:cs="Arial"/>
        </w:rPr>
        <w:t>the following</w:t>
      </w:r>
      <w:r w:rsidR="0012495F">
        <w:rPr>
          <w:rFonts w:ascii="Arial" w:hAnsi="Arial" w:cs="Arial"/>
        </w:rPr>
        <w:t xml:space="preserve"> agreements </w:t>
      </w:r>
      <w:r w:rsidR="00690FE0">
        <w:rPr>
          <w:rFonts w:ascii="Arial" w:hAnsi="Arial" w:cs="Arial"/>
        </w:rPr>
        <w:t xml:space="preserve">were made </w:t>
      </w:r>
      <w:r w:rsidR="0012495F">
        <w:rPr>
          <w:rFonts w:ascii="Arial" w:hAnsi="Arial" w:cs="Arial"/>
        </w:rPr>
        <w:t xml:space="preserve">regarding </w:t>
      </w:r>
      <w:r w:rsidR="00690FE0">
        <w:rPr>
          <w:rFonts w:ascii="Arial" w:hAnsi="Arial" w:cs="Arial"/>
        </w:rPr>
        <w:t>pr</w:t>
      </w:r>
      <w:r w:rsidR="00A85071">
        <w:rPr>
          <w:rFonts w:ascii="Arial" w:hAnsi="Arial" w:cs="Arial"/>
        </w:rPr>
        <w:t>ioritization between UL and SL</w:t>
      </w:r>
      <w:r w:rsidR="00B67C39">
        <w:rPr>
          <w:rFonts w:ascii="Arial" w:hAnsi="Arial" w:cs="Arial"/>
        </w:rPr>
        <w:t xml:space="preserve">: </w:t>
      </w:r>
      <w:r w:rsidR="00A85071">
        <w:rPr>
          <w:rFonts w:ascii="Arial" w:hAnsi="Arial" w:cs="Arial"/>
        </w:rPr>
        <w:t xml:space="preserve"> </w:t>
      </w:r>
    </w:p>
    <w:p w14:paraId="7C8135AD" w14:textId="4E63C6E7" w:rsidR="00F37340" w:rsidRDefault="00F37340" w:rsidP="007C6BCB">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 xml:space="preserve">Agreements on </w:t>
      </w:r>
      <w:r w:rsidR="00690FE0">
        <w:rPr>
          <w:noProof/>
        </w:rPr>
        <w:t xml:space="preserve">prioritization: </w:t>
      </w:r>
    </w:p>
    <w:p w14:paraId="06F82464" w14:textId="2722C8E1" w:rsidR="007C6BCB" w:rsidRPr="007C6BCB" w:rsidRDefault="007C6BCB" w:rsidP="007C6BCB">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7C6BCB">
        <w:rPr>
          <w:noProof/>
        </w:rPr>
        <w:t xml:space="preserve">1: </w:t>
      </w:r>
      <w:r w:rsidRPr="007C6BCB">
        <w:rPr>
          <w:noProof/>
        </w:rPr>
        <w:tab/>
        <w:t>A separate LCH priority thresholds is configured for both NR-UL and NR-SL.</w:t>
      </w:r>
    </w:p>
    <w:p w14:paraId="7898B5B7" w14:textId="77777777" w:rsidR="007C6BCB" w:rsidRPr="007C6BCB" w:rsidRDefault="007C6BCB" w:rsidP="007C6BCB">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7C6BCB">
        <w:rPr>
          <w:noProof/>
        </w:rPr>
        <w:t>2:</w:t>
      </w:r>
      <w:r w:rsidRPr="007C6BCB">
        <w:rPr>
          <w:noProof/>
        </w:rPr>
        <w:tab/>
        <w:t>For between SL-data and UL-data/SRB, the SL transmission is prioritized if the highest priority value of UL LCH(s) with available data is larger than the UL priority threshold and the highest priority value of SL LCH(s) with available data is lower than the SL priority threshold. Otherwise the UL transmission is prioritized.</w:t>
      </w:r>
    </w:p>
    <w:p w14:paraId="053525AC" w14:textId="2838CD2D" w:rsidR="0012495F" w:rsidRDefault="007C6BCB" w:rsidP="007C6BCB">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7C6BCB">
        <w:rPr>
          <w:noProof/>
        </w:rPr>
        <w:t>3:</w:t>
      </w:r>
      <w:r w:rsidRPr="007C6BCB">
        <w:rPr>
          <w:noProof/>
        </w:rPr>
        <w:tab/>
        <w:t>Prioritization between UL SR and SL data transmission could be based on priority of the UL LCH that triggered the UL SR and priority value(s) of SL LCH(s), similar as prioritization between NR UL data and NR SL data transmission.</w:t>
      </w:r>
    </w:p>
    <w:p w14:paraId="254B1360" w14:textId="099EBC41" w:rsidR="00AF03BD" w:rsidRPr="00AF03BD" w:rsidRDefault="006533EC" w:rsidP="00AF03BD">
      <w:pPr>
        <w:rPr>
          <w:rFonts w:ascii="Arial" w:hAnsi="Arial" w:cs="Arial"/>
          <w:lang w:val="en-US"/>
        </w:rPr>
      </w:pPr>
      <w:r>
        <w:rPr>
          <w:rFonts w:ascii="Arial" w:hAnsi="Arial" w:cs="Arial"/>
        </w:rPr>
        <w:t>I</w:t>
      </w:r>
      <w:r w:rsidR="00AF03BD" w:rsidRPr="00AF03BD">
        <w:rPr>
          <w:rFonts w:ascii="Arial" w:hAnsi="Arial" w:cs="Arial"/>
        </w:rPr>
        <w:t xml:space="preserve">n this </w:t>
      </w:r>
      <w:r w:rsidR="008A01AC">
        <w:rPr>
          <w:rFonts w:ascii="Arial" w:hAnsi="Arial" w:cs="Arial"/>
        </w:rPr>
        <w:t>paper</w:t>
      </w:r>
      <w:r w:rsidR="00AF03BD" w:rsidRPr="00AF03BD">
        <w:rPr>
          <w:rFonts w:ascii="Arial" w:hAnsi="Arial" w:cs="Arial"/>
        </w:rPr>
        <w:t xml:space="preserve">, we </w:t>
      </w:r>
      <w:r w:rsidR="00AF03BD" w:rsidRPr="00AF03BD">
        <w:rPr>
          <w:rFonts w:ascii="Arial" w:hAnsi="Arial" w:cs="Arial"/>
          <w:lang w:val="en-US"/>
        </w:rPr>
        <w:t xml:space="preserve">discuss </w:t>
      </w:r>
      <w:r w:rsidR="00E07B0E">
        <w:rPr>
          <w:rFonts w:ascii="Arial" w:hAnsi="Arial" w:cs="Arial"/>
          <w:lang w:val="en-US"/>
        </w:rPr>
        <w:t xml:space="preserve">some remaining aspects related to </w:t>
      </w:r>
      <w:r w:rsidR="00722B24">
        <w:rPr>
          <w:rFonts w:ascii="Arial" w:hAnsi="Arial" w:cs="Arial"/>
          <w:lang w:val="en-US"/>
        </w:rPr>
        <w:t>UL/SL prioritization</w:t>
      </w:r>
      <w:r w:rsidR="008A01AC">
        <w:rPr>
          <w:rFonts w:ascii="Arial" w:hAnsi="Arial" w:cs="Arial"/>
          <w:lang w:val="en-US"/>
        </w:rPr>
        <w:t>.</w:t>
      </w:r>
      <w:r w:rsidR="00AF03BD" w:rsidRPr="00AF03BD">
        <w:rPr>
          <w:rFonts w:ascii="Arial" w:hAnsi="Arial" w:cs="Arial"/>
          <w:lang w:val="en-US"/>
        </w:rPr>
        <w:t xml:space="preserve"> </w:t>
      </w:r>
    </w:p>
    <w:p w14:paraId="5858C0D0" w14:textId="634EE1E1" w:rsidR="004000E8" w:rsidRDefault="00230D18" w:rsidP="00CE0424">
      <w:pPr>
        <w:pStyle w:val="Heading1"/>
      </w:pPr>
      <w:bookmarkStart w:id="1" w:name="_Ref178064866"/>
      <w:r>
        <w:t>2</w:t>
      </w:r>
      <w:r>
        <w:tab/>
      </w:r>
      <w:r w:rsidR="004000E8" w:rsidRPr="00CE0424">
        <w:t>Discussion</w:t>
      </w:r>
      <w:bookmarkEnd w:id="1"/>
    </w:p>
    <w:p w14:paraId="0DCD9563" w14:textId="2BD761F3" w:rsidR="005D0A6F" w:rsidRDefault="00E801BE" w:rsidP="005D0A6F">
      <w:pPr>
        <w:pStyle w:val="ListBullet"/>
        <w:numPr>
          <w:ilvl w:val="0"/>
          <w:numId w:val="0"/>
        </w:numPr>
        <w:rPr>
          <w:rFonts w:cs="Arial"/>
        </w:rPr>
      </w:pPr>
      <w:r>
        <w:t xml:space="preserve">There are a </w:t>
      </w:r>
      <w:r w:rsidR="00AF4D01">
        <w:t>few</w:t>
      </w:r>
      <w:r>
        <w:t xml:space="preserve"> open issues related to UL/SL prioritization. We discuss several cases below: </w:t>
      </w:r>
    </w:p>
    <w:p w14:paraId="05FFEB5C" w14:textId="71F2406A" w:rsidR="00F7234B" w:rsidRPr="00084754" w:rsidRDefault="00F7234B" w:rsidP="00F7234B">
      <w:pPr>
        <w:wordWrap w:val="0"/>
        <w:spacing w:before="120" w:line="264" w:lineRule="auto"/>
        <w:jc w:val="both"/>
        <w:rPr>
          <w:b/>
          <w:bCs/>
          <w:u w:val="single"/>
        </w:rPr>
      </w:pPr>
      <w:r w:rsidRPr="00084754">
        <w:rPr>
          <w:b/>
          <w:bCs/>
          <w:u w:val="single"/>
        </w:rPr>
        <w:t xml:space="preserve">Issue 1: PUSCH containing </w:t>
      </w:r>
      <w:r w:rsidR="00EE41FB">
        <w:rPr>
          <w:b/>
          <w:bCs/>
          <w:u w:val="single"/>
        </w:rPr>
        <w:t xml:space="preserve">UL-SCH and </w:t>
      </w:r>
      <w:r w:rsidR="00EE41FB" w:rsidRPr="00EE41FB">
        <w:rPr>
          <w:b/>
          <w:bCs/>
          <w:u w:val="single"/>
        </w:rPr>
        <w:t xml:space="preserve">SL HARQ </w:t>
      </w:r>
      <w:r w:rsidRPr="00084754">
        <w:rPr>
          <w:b/>
          <w:bCs/>
          <w:u w:val="single"/>
        </w:rPr>
        <w:t xml:space="preserve">report overlaps with </w:t>
      </w:r>
      <w:r w:rsidR="00774225">
        <w:rPr>
          <w:b/>
          <w:bCs/>
          <w:u w:val="single"/>
        </w:rPr>
        <w:t>PSCCH/PSSCH</w:t>
      </w:r>
      <w:r w:rsidRPr="00084754">
        <w:rPr>
          <w:b/>
          <w:bCs/>
          <w:u w:val="single"/>
        </w:rPr>
        <w:t xml:space="preserve"> transmission</w:t>
      </w:r>
    </w:p>
    <w:p w14:paraId="6E4AA1AB" w14:textId="271D5DDB" w:rsidR="00317874" w:rsidRDefault="00F7234B" w:rsidP="00F7234B">
      <w:pPr>
        <w:pStyle w:val="BodyText"/>
        <w:rPr>
          <w:lang w:eastAsia="ja-JP"/>
        </w:rPr>
      </w:pPr>
      <w:r w:rsidRPr="00084754">
        <w:rPr>
          <w:lang w:eastAsia="ja-JP"/>
        </w:rPr>
        <w:t xml:space="preserve">This is the case when SL HARQ report is </w:t>
      </w:r>
      <w:r w:rsidR="00B103FA">
        <w:rPr>
          <w:lang w:eastAsia="ja-JP"/>
        </w:rPr>
        <w:t xml:space="preserve">contained in </w:t>
      </w:r>
      <w:r w:rsidR="009A4175">
        <w:rPr>
          <w:lang w:eastAsia="ja-JP"/>
        </w:rPr>
        <w:t xml:space="preserve">a PUSCH, which </w:t>
      </w:r>
      <w:r w:rsidR="00F65686">
        <w:rPr>
          <w:lang w:eastAsia="ja-JP"/>
        </w:rPr>
        <w:t>is</w:t>
      </w:r>
      <w:r w:rsidR="009A4175">
        <w:rPr>
          <w:lang w:eastAsia="ja-JP"/>
        </w:rPr>
        <w:t xml:space="preserve"> </w:t>
      </w:r>
      <w:r w:rsidRPr="00084754">
        <w:rPr>
          <w:lang w:eastAsia="ja-JP"/>
        </w:rPr>
        <w:t>multiplexed with an UL shared channel (UL-SCH)</w:t>
      </w:r>
      <w:r w:rsidR="009A4175">
        <w:rPr>
          <w:lang w:eastAsia="ja-JP"/>
        </w:rPr>
        <w:t>,</w:t>
      </w:r>
      <w:r w:rsidRPr="00084754">
        <w:rPr>
          <w:lang w:eastAsia="ja-JP"/>
        </w:rPr>
        <w:t xml:space="preserve"> and this UL transmission collides in time domain with a SL transmission. </w:t>
      </w:r>
      <w:r w:rsidR="00C81A79">
        <w:rPr>
          <w:lang w:eastAsia="ja-JP"/>
        </w:rPr>
        <w:t xml:space="preserve">In RAN1 it </w:t>
      </w:r>
      <w:r w:rsidR="00B21539">
        <w:rPr>
          <w:lang w:eastAsia="ja-JP"/>
        </w:rPr>
        <w:t>was agreed that t</w:t>
      </w:r>
      <w:r w:rsidR="00B21539" w:rsidRPr="00B21539">
        <w:rPr>
          <w:lang w:eastAsia="ja-JP"/>
        </w:rPr>
        <w:t xml:space="preserve">he priority of PUCCH carrying SL HARQ report is the priority of the </w:t>
      </w:r>
      <w:r w:rsidR="00215B91">
        <w:rPr>
          <w:lang w:eastAsia="ja-JP"/>
        </w:rPr>
        <w:t>SL HARQ report</w:t>
      </w:r>
      <w:r w:rsidR="00B21539">
        <w:rPr>
          <w:lang w:eastAsia="ja-JP"/>
        </w:rPr>
        <w:t xml:space="preserve">, </w:t>
      </w:r>
      <w:r w:rsidR="0075205E">
        <w:rPr>
          <w:lang w:eastAsia="ja-JP"/>
        </w:rPr>
        <w:t>where</w:t>
      </w:r>
      <w:r w:rsidR="0075205E" w:rsidRPr="0075205E">
        <w:rPr>
          <w:lang w:eastAsia="ja-JP"/>
        </w:rPr>
        <w:t xml:space="preserve"> </w:t>
      </w:r>
      <w:r w:rsidR="00215B91">
        <w:rPr>
          <w:lang w:eastAsia="ja-JP"/>
        </w:rPr>
        <w:t>t</w:t>
      </w:r>
      <w:r w:rsidR="00215B91" w:rsidRPr="008E2619">
        <w:rPr>
          <w:noProof/>
        </w:rPr>
        <w:t xml:space="preserve">he priority of SL HARQ </w:t>
      </w:r>
      <w:r w:rsidR="00215B91">
        <w:t xml:space="preserve">report </w:t>
      </w:r>
      <w:r w:rsidR="00215B91" w:rsidRPr="003F0CD3">
        <w:rPr>
          <w:noProof/>
        </w:rPr>
        <w:t xml:space="preserve">is </w:t>
      </w:r>
      <w:r w:rsidR="00215B91">
        <w:t>the smallest</w:t>
      </w:r>
      <w:r w:rsidR="00215B91" w:rsidRPr="00B20F51">
        <w:t xml:space="preserve"> priority value </w:t>
      </w:r>
      <w:r w:rsidR="00215B91">
        <w:t>among</w:t>
      </w:r>
      <w:r w:rsidR="00215B91" w:rsidRPr="00B20F51">
        <w:t xml:space="preserve"> PSSCH</w:t>
      </w:r>
      <w:r w:rsidR="00215B91">
        <w:t xml:space="preserve"> transmissions corresponding to </w:t>
      </w:r>
      <w:r w:rsidR="00215B91" w:rsidRPr="008E2619">
        <w:rPr>
          <w:noProof/>
        </w:rPr>
        <w:t>SL HARQ</w:t>
      </w:r>
      <w:r w:rsidR="00215B91">
        <w:rPr>
          <w:noProof/>
        </w:rPr>
        <w:t xml:space="preserve"> </w:t>
      </w:r>
      <w:r w:rsidR="00215B91">
        <w:t xml:space="preserve">report </w:t>
      </w:r>
      <w:r w:rsidR="00215B91">
        <w:rPr>
          <w:noProof/>
        </w:rPr>
        <w:t>as described in clause 16.2.4.3.1 of TS 38.213</w:t>
      </w:r>
      <w:r w:rsidR="002719E4">
        <w:rPr>
          <w:lang w:eastAsia="ja-JP"/>
        </w:rPr>
        <w:t>.</w:t>
      </w:r>
      <w:r w:rsidR="00F9762D">
        <w:rPr>
          <w:lang w:eastAsia="ja-JP"/>
        </w:rPr>
        <w:t xml:space="preserve"> </w:t>
      </w:r>
      <w:r w:rsidR="00885922">
        <w:rPr>
          <w:lang w:eastAsia="ja-JP"/>
        </w:rPr>
        <w:t>N</w:t>
      </w:r>
      <w:r w:rsidR="00B21539">
        <w:rPr>
          <w:lang w:eastAsia="ja-JP"/>
        </w:rPr>
        <w:t xml:space="preserve">aturally </w:t>
      </w:r>
      <w:r w:rsidR="00F44281">
        <w:rPr>
          <w:lang w:eastAsia="ja-JP"/>
        </w:rPr>
        <w:t xml:space="preserve">when PUSCH </w:t>
      </w:r>
      <w:r w:rsidR="003E0AF6">
        <w:rPr>
          <w:lang w:eastAsia="ja-JP"/>
        </w:rPr>
        <w:t>contains</w:t>
      </w:r>
      <w:r w:rsidR="00F44281" w:rsidRPr="00B21539">
        <w:rPr>
          <w:lang w:eastAsia="ja-JP"/>
        </w:rPr>
        <w:t xml:space="preserve"> SL HARQ report</w:t>
      </w:r>
      <w:r w:rsidR="00F44281">
        <w:rPr>
          <w:lang w:eastAsia="ja-JP"/>
        </w:rPr>
        <w:t xml:space="preserve"> </w:t>
      </w:r>
      <w:r w:rsidRPr="00084754">
        <w:rPr>
          <w:lang w:eastAsia="ja-JP"/>
        </w:rPr>
        <w:t xml:space="preserve">the UL transmission </w:t>
      </w:r>
      <w:r w:rsidR="00AB6303">
        <w:rPr>
          <w:lang w:eastAsia="ja-JP"/>
        </w:rPr>
        <w:t>should</w:t>
      </w:r>
      <w:r w:rsidR="00676DFC">
        <w:rPr>
          <w:lang w:eastAsia="ja-JP"/>
        </w:rPr>
        <w:t xml:space="preserve"> have</w:t>
      </w:r>
      <w:r w:rsidRPr="00084754">
        <w:rPr>
          <w:lang w:eastAsia="ja-JP"/>
        </w:rPr>
        <w:t xml:space="preserve"> </w:t>
      </w:r>
      <w:r w:rsidR="00317874">
        <w:rPr>
          <w:lang w:eastAsia="ja-JP"/>
        </w:rPr>
        <w:t xml:space="preserve">one </w:t>
      </w:r>
      <w:r w:rsidR="00676DFC">
        <w:rPr>
          <w:lang w:eastAsia="ja-JP"/>
        </w:rPr>
        <w:t>pri</w:t>
      </w:r>
      <w:r w:rsidR="002262D6">
        <w:rPr>
          <w:lang w:eastAsia="ja-JP"/>
        </w:rPr>
        <w:t>ority</w:t>
      </w:r>
      <w:r w:rsidRPr="00084754">
        <w:rPr>
          <w:lang w:eastAsia="ja-JP"/>
        </w:rPr>
        <w:t xml:space="preserve"> from the SL HARQ report</w:t>
      </w:r>
      <w:r w:rsidR="00233226">
        <w:rPr>
          <w:lang w:eastAsia="ja-JP"/>
        </w:rPr>
        <w:t>.</w:t>
      </w:r>
      <w:r w:rsidR="00983BA3">
        <w:rPr>
          <w:lang w:eastAsia="ja-JP"/>
        </w:rPr>
        <w:t xml:space="preserve"> </w:t>
      </w:r>
      <w:r w:rsidR="008D0619">
        <w:rPr>
          <w:lang w:eastAsia="ja-JP"/>
        </w:rPr>
        <w:t>T</w:t>
      </w:r>
      <w:r w:rsidR="00233226">
        <w:rPr>
          <w:lang w:eastAsia="ja-JP"/>
        </w:rPr>
        <w:t xml:space="preserve">he </w:t>
      </w:r>
      <w:r w:rsidR="00233226" w:rsidRPr="00084754">
        <w:rPr>
          <w:lang w:eastAsia="ja-JP"/>
        </w:rPr>
        <w:t xml:space="preserve">UL transmission </w:t>
      </w:r>
      <w:r w:rsidR="00233226">
        <w:rPr>
          <w:lang w:eastAsia="ja-JP"/>
        </w:rPr>
        <w:t xml:space="preserve">will </w:t>
      </w:r>
      <w:r w:rsidR="008D0619">
        <w:rPr>
          <w:lang w:eastAsia="ja-JP"/>
        </w:rPr>
        <w:t xml:space="preserve">also </w:t>
      </w:r>
      <w:r w:rsidR="00233226">
        <w:rPr>
          <w:lang w:eastAsia="ja-JP"/>
        </w:rPr>
        <w:t xml:space="preserve">have </w:t>
      </w:r>
      <w:r w:rsidR="00C81DB0">
        <w:rPr>
          <w:lang w:eastAsia="ja-JP"/>
        </w:rPr>
        <w:t>another prior</w:t>
      </w:r>
      <w:r w:rsidR="00E900EB">
        <w:rPr>
          <w:lang w:eastAsia="ja-JP"/>
        </w:rPr>
        <w:t xml:space="preserve">ity from the UL-SCH. </w:t>
      </w:r>
      <w:r w:rsidR="002310FA">
        <w:rPr>
          <w:lang w:eastAsia="ja-JP"/>
        </w:rPr>
        <w:t>T</w:t>
      </w:r>
      <w:r w:rsidR="002310FA">
        <w:t xml:space="preserve">he value of the </w:t>
      </w:r>
      <w:r w:rsidR="002310FA" w:rsidRPr="000F3B30">
        <w:t xml:space="preserve">highest priority of the logical channel(s) </w:t>
      </w:r>
      <w:r w:rsidR="002310FA">
        <w:t>or the priority of the SL HARQ report</w:t>
      </w:r>
      <w:r w:rsidR="002310FA" w:rsidRPr="000F3B30">
        <w:t xml:space="preserve"> in the MAC PDU</w:t>
      </w:r>
      <w:r w:rsidR="00FF3E55">
        <w:rPr>
          <w:lang w:eastAsia="ja-JP"/>
        </w:rPr>
        <w:t xml:space="preserve"> </w:t>
      </w:r>
      <w:r w:rsidR="00EE73EF">
        <w:rPr>
          <w:lang w:eastAsia="ja-JP"/>
        </w:rPr>
        <w:t xml:space="preserve">should be used in </w:t>
      </w:r>
      <w:r w:rsidR="00D76AF2">
        <w:rPr>
          <w:lang w:eastAsia="ja-JP"/>
        </w:rPr>
        <w:t>de</w:t>
      </w:r>
      <w:r w:rsidR="006B2E67">
        <w:rPr>
          <w:lang w:eastAsia="ja-JP"/>
        </w:rPr>
        <w:t xml:space="preserve">termining whether SL or UL transmission should be </w:t>
      </w:r>
      <w:r w:rsidR="00FF3E55">
        <w:rPr>
          <w:lang w:eastAsia="ja-JP"/>
        </w:rPr>
        <w:t>prioritized</w:t>
      </w:r>
      <w:r w:rsidR="006B2E67">
        <w:rPr>
          <w:lang w:eastAsia="ja-JP"/>
        </w:rPr>
        <w:t xml:space="preserve">. </w:t>
      </w:r>
    </w:p>
    <w:p w14:paraId="353C4476" w14:textId="0390CD11" w:rsidR="00FF3E55" w:rsidRDefault="00127191" w:rsidP="00127191">
      <w:pPr>
        <w:pStyle w:val="Observation"/>
      </w:pPr>
      <w:bookmarkStart w:id="2" w:name="_Toc53390202"/>
      <w:r>
        <w:t xml:space="preserve">When </w:t>
      </w:r>
      <w:r w:rsidRPr="00084754">
        <w:t xml:space="preserve">SL HARQ report is </w:t>
      </w:r>
      <w:r>
        <w:t>multiplexed with UL-SCH</w:t>
      </w:r>
      <w:r w:rsidR="00A87664">
        <w:t xml:space="preserve"> (i.e., UCI multiplexed on PUSCH)</w:t>
      </w:r>
      <w:r>
        <w:t xml:space="preserve">, </w:t>
      </w:r>
      <w:r w:rsidRPr="00084754">
        <w:t xml:space="preserve">the UL transmission </w:t>
      </w:r>
      <w:r w:rsidR="00E70443">
        <w:t>would be associated with two priority indices, i.e.,</w:t>
      </w:r>
      <w:r w:rsidR="00E70443">
        <w:t xml:space="preserve"> </w:t>
      </w:r>
      <w:r>
        <w:t>one priority</w:t>
      </w:r>
      <w:r w:rsidRPr="00084754">
        <w:t xml:space="preserve"> from the SL HARQ report</w:t>
      </w:r>
      <w:r>
        <w:t>, and another priority from UL-SCH.</w:t>
      </w:r>
      <w:bookmarkEnd w:id="2"/>
    </w:p>
    <w:p w14:paraId="1CD4196E" w14:textId="0A35F2A7" w:rsidR="00E32AAD" w:rsidRDefault="00663AB3" w:rsidP="00F7234B">
      <w:pPr>
        <w:pStyle w:val="Proposal"/>
      </w:pPr>
      <w:bookmarkStart w:id="3" w:name="_Toc54272438"/>
      <w:r>
        <w:rPr>
          <w:lang w:eastAsia="ja-JP"/>
        </w:rPr>
        <w:t>In case</w:t>
      </w:r>
      <w:r w:rsidR="00E32AAD">
        <w:rPr>
          <w:lang w:eastAsia="ja-JP"/>
        </w:rPr>
        <w:t xml:space="preserve"> PUSCH containing UL-SCH and SL HARQ report</w:t>
      </w:r>
      <w:r>
        <w:rPr>
          <w:lang w:eastAsia="ja-JP"/>
        </w:rPr>
        <w:t xml:space="preserve"> </w:t>
      </w:r>
      <w:r w:rsidRPr="00773CF0">
        <w:t xml:space="preserve">overlaps with </w:t>
      </w:r>
      <w:r w:rsidR="000B2215">
        <w:t>SL</w:t>
      </w:r>
      <w:r w:rsidRPr="00773CF0">
        <w:t xml:space="preserve"> transmission</w:t>
      </w:r>
      <w:r w:rsidR="00E32AAD">
        <w:rPr>
          <w:lang w:eastAsia="ja-JP"/>
        </w:rPr>
        <w:t xml:space="preserve">, </w:t>
      </w:r>
      <w:r w:rsidR="00BA0DD0">
        <w:rPr>
          <w:lang w:eastAsia="ja-JP"/>
        </w:rPr>
        <w:t>t</w:t>
      </w:r>
      <w:r w:rsidR="00BA0DD0">
        <w:t xml:space="preserve">he value of the </w:t>
      </w:r>
      <w:r w:rsidR="00BA0DD0" w:rsidRPr="000F3B30">
        <w:t xml:space="preserve">highest priority of the logical channel(s) </w:t>
      </w:r>
      <w:r w:rsidR="00BA0DD0">
        <w:t>or the priority of the SL HARQ report</w:t>
      </w:r>
      <w:r w:rsidR="00BA0DD0" w:rsidRPr="000F3B30">
        <w:t xml:space="preserve"> in the </w:t>
      </w:r>
      <w:r w:rsidR="009938A1">
        <w:t>PUSCH</w:t>
      </w:r>
      <w:r w:rsidR="00BA0DD0" w:rsidDel="00E32AAD">
        <w:rPr>
          <w:lang w:eastAsia="ja-JP"/>
        </w:rPr>
        <w:t xml:space="preserve"> </w:t>
      </w:r>
      <w:r w:rsidR="00BA0DD0">
        <w:rPr>
          <w:lang w:eastAsia="ja-JP"/>
        </w:rPr>
        <w:t>shall be</w:t>
      </w:r>
      <w:r>
        <w:rPr>
          <w:lang w:eastAsia="ja-JP"/>
        </w:rPr>
        <w:t xml:space="preserve"> used in the current UL/SL prioritization rule to determine whether UL or SL should be prioritized.</w:t>
      </w:r>
      <w:bookmarkEnd w:id="3"/>
    </w:p>
    <w:p w14:paraId="7534E2E5" w14:textId="4B606B7B" w:rsidR="00DE5570" w:rsidRDefault="00DE5570" w:rsidP="00DE5570">
      <w:pPr>
        <w:wordWrap w:val="0"/>
        <w:spacing w:before="120" w:line="264" w:lineRule="auto"/>
        <w:jc w:val="both"/>
        <w:rPr>
          <w:b/>
          <w:bCs/>
          <w:u w:val="single"/>
        </w:rPr>
      </w:pPr>
      <w:r w:rsidRPr="005F6006">
        <w:rPr>
          <w:b/>
          <w:bCs/>
          <w:u w:val="single"/>
        </w:rPr>
        <w:t xml:space="preserve">Issue </w:t>
      </w:r>
      <w:r w:rsidR="00231F4A">
        <w:rPr>
          <w:b/>
          <w:bCs/>
          <w:u w:val="single"/>
        </w:rPr>
        <w:t>2</w:t>
      </w:r>
      <w:r w:rsidRPr="005F6006">
        <w:rPr>
          <w:b/>
          <w:bCs/>
          <w:u w:val="single"/>
        </w:rPr>
        <w:t xml:space="preserve">: PUSCH </w:t>
      </w:r>
      <w:r>
        <w:rPr>
          <w:b/>
          <w:bCs/>
          <w:u w:val="single"/>
        </w:rPr>
        <w:t>containing</w:t>
      </w:r>
      <w:r w:rsidRPr="005F6006">
        <w:rPr>
          <w:b/>
          <w:bCs/>
          <w:u w:val="single"/>
        </w:rPr>
        <w:t xml:space="preserve"> </w:t>
      </w:r>
      <w:r w:rsidR="004760FA">
        <w:rPr>
          <w:b/>
          <w:bCs/>
          <w:u w:val="single"/>
        </w:rPr>
        <w:t xml:space="preserve">UL-SCH and </w:t>
      </w:r>
      <w:r w:rsidR="00231F4A">
        <w:rPr>
          <w:b/>
          <w:bCs/>
          <w:u w:val="single"/>
        </w:rPr>
        <w:t xml:space="preserve">UCI other than </w:t>
      </w:r>
      <w:r w:rsidRPr="005F6006">
        <w:rPr>
          <w:b/>
          <w:bCs/>
          <w:u w:val="single"/>
        </w:rPr>
        <w:t xml:space="preserve">SL HARQ report overlaps with </w:t>
      </w:r>
      <w:r w:rsidR="00AD6058">
        <w:rPr>
          <w:b/>
          <w:bCs/>
          <w:u w:val="single"/>
        </w:rPr>
        <w:t>PSCCH/PSSCH</w:t>
      </w:r>
      <w:r w:rsidRPr="005F6006">
        <w:rPr>
          <w:b/>
          <w:bCs/>
          <w:u w:val="single"/>
        </w:rPr>
        <w:t xml:space="preserve"> transmission</w:t>
      </w:r>
    </w:p>
    <w:p w14:paraId="63BBE5A3" w14:textId="72AAF929" w:rsidR="00B32D16" w:rsidRDefault="004A0C47" w:rsidP="00105B59">
      <w:pPr>
        <w:pStyle w:val="BodyText"/>
        <w:rPr>
          <w:lang w:eastAsia="ja-JP"/>
        </w:rPr>
      </w:pPr>
      <w:r w:rsidRPr="00084754">
        <w:rPr>
          <w:lang w:eastAsia="ja-JP"/>
        </w:rPr>
        <w:t xml:space="preserve">This is the case when </w:t>
      </w:r>
      <w:r>
        <w:rPr>
          <w:lang w:eastAsia="ja-JP"/>
        </w:rPr>
        <w:t xml:space="preserve">UCI other than </w:t>
      </w:r>
      <w:r w:rsidRPr="00084754">
        <w:rPr>
          <w:lang w:eastAsia="ja-JP"/>
        </w:rPr>
        <w:t xml:space="preserve">SL HARQ report is </w:t>
      </w:r>
      <w:r>
        <w:rPr>
          <w:lang w:eastAsia="ja-JP"/>
        </w:rPr>
        <w:t xml:space="preserve">contained in a PUSCH, which </w:t>
      </w:r>
      <w:r w:rsidR="004760FA">
        <w:rPr>
          <w:lang w:eastAsia="ja-JP"/>
        </w:rPr>
        <w:t>is</w:t>
      </w:r>
      <w:r>
        <w:rPr>
          <w:lang w:eastAsia="ja-JP"/>
        </w:rPr>
        <w:t xml:space="preserve"> </w:t>
      </w:r>
      <w:r w:rsidRPr="00084754">
        <w:rPr>
          <w:lang w:eastAsia="ja-JP"/>
        </w:rPr>
        <w:t>multiplexed with an UL-SCH</w:t>
      </w:r>
      <w:r>
        <w:rPr>
          <w:lang w:eastAsia="ja-JP"/>
        </w:rPr>
        <w:t>,</w:t>
      </w:r>
      <w:r w:rsidRPr="00084754">
        <w:rPr>
          <w:lang w:eastAsia="ja-JP"/>
        </w:rPr>
        <w:t xml:space="preserve"> and this UL transmission collides in time domain with a SL transmission. In this case, </w:t>
      </w:r>
      <w:r w:rsidR="00B361A7">
        <w:rPr>
          <w:lang w:eastAsia="ja-JP"/>
        </w:rPr>
        <w:t xml:space="preserve">the </w:t>
      </w:r>
      <w:r w:rsidR="00CF0597">
        <w:rPr>
          <w:lang w:eastAsia="ja-JP"/>
        </w:rPr>
        <w:t xml:space="preserve">potential </w:t>
      </w:r>
      <w:r w:rsidR="00B361A7">
        <w:rPr>
          <w:lang w:eastAsia="ja-JP"/>
        </w:rPr>
        <w:t xml:space="preserve">UCI </w:t>
      </w:r>
      <w:r w:rsidR="00B9435A">
        <w:rPr>
          <w:lang w:eastAsia="ja-JP"/>
        </w:rPr>
        <w:t xml:space="preserve">is Uu HARQ </w:t>
      </w:r>
      <w:r w:rsidR="00CF0597">
        <w:rPr>
          <w:lang w:eastAsia="ja-JP"/>
        </w:rPr>
        <w:t>report and</w:t>
      </w:r>
      <w:r w:rsidR="00B83897">
        <w:rPr>
          <w:lang w:eastAsia="ja-JP"/>
        </w:rPr>
        <w:t xml:space="preserve"> Uu CSI report, which is not </w:t>
      </w:r>
      <w:r w:rsidR="008A5D42">
        <w:rPr>
          <w:lang w:eastAsia="ja-JP"/>
        </w:rPr>
        <w:t>associated</w:t>
      </w:r>
      <w:r w:rsidR="00B83897">
        <w:rPr>
          <w:lang w:eastAsia="ja-JP"/>
        </w:rPr>
        <w:t xml:space="preserve"> wit</w:t>
      </w:r>
      <w:r w:rsidR="008A5D42">
        <w:rPr>
          <w:lang w:eastAsia="ja-JP"/>
        </w:rPr>
        <w:t xml:space="preserve">h </w:t>
      </w:r>
      <w:r w:rsidR="00444C24">
        <w:rPr>
          <w:lang w:eastAsia="ja-JP"/>
        </w:rPr>
        <w:t>a</w:t>
      </w:r>
      <w:r w:rsidR="008A5D42">
        <w:rPr>
          <w:lang w:eastAsia="ja-JP"/>
        </w:rPr>
        <w:t xml:space="preserve"> prio</w:t>
      </w:r>
      <w:r w:rsidR="00E24882">
        <w:rPr>
          <w:lang w:eastAsia="ja-JP"/>
        </w:rPr>
        <w:t>rity</w:t>
      </w:r>
      <w:r w:rsidR="001534BB">
        <w:rPr>
          <w:lang w:eastAsia="ja-JP"/>
        </w:rPr>
        <w:t xml:space="preserve"> </w:t>
      </w:r>
      <w:r w:rsidR="00225962">
        <w:rPr>
          <w:lang w:eastAsia="ja-JP"/>
        </w:rPr>
        <w:t xml:space="preserve">derived from data </w:t>
      </w:r>
      <w:r w:rsidR="00444C24">
        <w:rPr>
          <w:lang w:eastAsia="ja-JP"/>
        </w:rPr>
        <w:t>transmission</w:t>
      </w:r>
      <w:r w:rsidR="00FD112E">
        <w:rPr>
          <w:lang w:eastAsia="ja-JP"/>
        </w:rPr>
        <w:t xml:space="preserve">. </w:t>
      </w:r>
      <w:r w:rsidR="002E6687">
        <w:rPr>
          <w:lang w:eastAsia="ja-JP"/>
        </w:rPr>
        <w:t>Therefore</w:t>
      </w:r>
      <w:r w:rsidR="00C00403">
        <w:rPr>
          <w:lang w:eastAsia="ja-JP"/>
        </w:rPr>
        <w:t xml:space="preserve">, </w:t>
      </w:r>
      <w:r w:rsidR="009B0EBC">
        <w:t>the current UL/SL prioritization rule for PUSCH without UCI should be reu</w:t>
      </w:r>
      <w:r w:rsidR="00DE2300">
        <w:t>s</w:t>
      </w:r>
      <w:r w:rsidR="009B0EBC">
        <w:t>ed</w:t>
      </w:r>
      <w:r w:rsidR="00DE2300">
        <w:t xml:space="preserve">, i.e. </w:t>
      </w:r>
      <w:r w:rsidR="00DE2300">
        <w:rPr>
          <w:lang w:eastAsia="ja-JP"/>
        </w:rPr>
        <w:t>priority from the UL-SCH</w:t>
      </w:r>
      <w:r w:rsidR="00DE2300" w:rsidRPr="00DE2300">
        <w:rPr>
          <w:lang w:eastAsia="ja-JP"/>
        </w:rPr>
        <w:t xml:space="preserve"> </w:t>
      </w:r>
      <w:r w:rsidR="00DE2300">
        <w:rPr>
          <w:lang w:eastAsia="ja-JP"/>
        </w:rPr>
        <w:t>is used in determining whether SL or UL transmission should be prioritized.</w:t>
      </w:r>
    </w:p>
    <w:p w14:paraId="27DF661D" w14:textId="65126A87" w:rsidR="00025164" w:rsidRPr="00A04F49" w:rsidRDefault="00F80F1C" w:rsidP="00532834">
      <w:pPr>
        <w:pStyle w:val="Proposal"/>
      </w:pPr>
      <w:bookmarkStart w:id="4" w:name="_Toc54272439"/>
      <w:r>
        <w:rPr>
          <w:lang w:eastAsia="ja-JP"/>
        </w:rPr>
        <w:t xml:space="preserve">When </w:t>
      </w:r>
      <w:r w:rsidRPr="00F80F1C">
        <w:rPr>
          <w:lang w:eastAsia="ja-JP"/>
        </w:rPr>
        <w:t>PUSCH contain</w:t>
      </w:r>
      <w:r>
        <w:rPr>
          <w:lang w:eastAsia="ja-JP"/>
        </w:rPr>
        <w:t>s UL-SCH</w:t>
      </w:r>
      <w:r w:rsidRPr="00F80F1C">
        <w:rPr>
          <w:lang w:eastAsia="ja-JP"/>
        </w:rPr>
        <w:t xml:space="preserve"> </w:t>
      </w:r>
      <w:r>
        <w:rPr>
          <w:lang w:eastAsia="ja-JP"/>
        </w:rPr>
        <w:t xml:space="preserve">and </w:t>
      </w:r>
      <w:r w:rsidRPr="00F80F1C">
        <w:rPr>
          <w:lang w:eastAsia="ja-JP"/>
        </w:rPr>
        <w:t>UCI other than SL HARQ</w:t>
      </w:r>
      <w:r w:rsidR="00F76ACA">
        <w:rPr>
          <w:lang w:eastAsia="ja-JP"/>
        </w:rPr>
        <w:t>,</w:t>
      </w:r>
      <w:r w:rsidRPr="00F80F1C">
        <w:rPr>
          <w:lang w:eastAsia="ja-JP"/>
        </w:rPr>
        <w:t xml:space="preserve"> </w:t>
      </w:r>
      <w:r w:rsidR="00F76ACA" w:rsidRPr="00F76ACA">
        <w:rPr>
          <w:lang w:eastAsia="ja-JP"/>
        </w:rPr>
        <w:t xml:space="preserve">the current UL/SL prioritization rule for PUSCH without UCI </w:t>
      </w:r>
      <w:r w:rsidR="00F76ACA">
        <w:rPr>
          <w:lang w:eastAsia="ja-JP"/>
        </w:rPr>
        <w:t>is</w:t>
      </w:r>
      <w:r w:rsidR="00F76ACA" w:rsidRPr="00F76ACA">
        <w:rPr>
          <w:lang w:eastAsia="ja-JP"/>
        </w:rPr>
        <w:t xml:space="preserve"> reused</w:t>
      </w:r>
      <w:r w:rsidR="00DE2300">
        <w:rPr>
          <w:lang w:eastAsia="ja-JP"/>
        </w:rPr>
        <w:t>.</w:t>
      </w:r>
      <w:bookmarkEnd w:id="4"/>
    </w:p>
    <w:p w14:paraId="15458757" w14:textId="17B1FC52" w:rsidR="00025164" w:rsidRDefault="009B5C67" w:rsidP="00757A16">
      <w:pPr>
        <w:rPr>
          <w:rFonts w:ascii="Arial" w:hAnsi="Arial" w:cs="Arial"/>
        </w:rPr>
      </w:pPr>
      <w:r>
        <w:rPr>
          <w:rFonts w:ascii="Arial" w:hAnsi="Arial" w:cs="Arial"/>
        </w:rPr>
        <w:t>We have also prepared corresponding CR</w:t>
      </w:r>
      <w:r w:rsidR="00341A9F">
        <w:rPr>
          <w:rFonts w:ascii="Arial" w:hAnsi="Arial" w:cs="Arial"/>
        </w:rPr>
        <w:t xml:space="preserve"> [1]</w:t>
      </w:r>
      <w:r>
        <w:rPr>
          <w:rFonts w:ascii="Arial" w:hAnsi="Arial" w:cs="Arial"/>
        </w:rPr>
        <w:t>.</w:t>
      </w:r>
    </w:p>
    <w:p w14:paraId="0CF6040A" w14:textId="77777777" w:rsidR="00064E39" w:rsidRPr="00CE0424" w:rsidRDefault="00064E39" w:rsidP="00064E39">
      <w:pPr>
        <w:pStyle w:val="Heading1"/>
      </w:pPr>
      <w:bookmarkStart w:id="5" w:name="_Ref189046994"/>
      <w:r w:rsidRPr="00CE0424">
        <w:t>Conclusion</w:t>
      </w:r>
    </w:p>
    <w:p w14:paraId="5505AD1A" w14:textId="234C0D2D" w:rsidR="00064E39" w:rsidRDefault="00064E39" w:rsidP="00064E39">
      <w:pPr>
        <w:pStyle w:val="BodyText"/>
        <w:rPr>
          <w:b/>
          <w:bCs/>
        </w:rPr>
      </w:pPr>
      <w:r>
        <w:t>In the previous sections</w:t>
      </w:r>
      <w:r w:rsidRPr="00CE0424">
        <w:t xml:space="preserve"> we </w:t>
      </w:r>
      <w:r>
        <w:t xml:space="preserve">made the following </w:t>
      </w:r>
      <w:r w:rsidR="00266B01">
        <w:t>proposals</w:t>
      </w:r>
      <w:r w:rsidRPr="00CE0424">
        <w:t>:</w:t>
      </w:r>
      <w:r>
        <w:rPr>
          <w:b/>
          <w:bCs/>
        </w:rPr>
        <w:t xml:space="preserve"> </w:t>
      </w:r>
    </w:p>
    <w:p w14:paraId="5790D53E" w14:textId="5A386D70" w:rsidR="00E34E2A" w:rsidRDefault="00064E39">
      <w:pPr>
        <w:pStyle w:val="TableofFigures"/>
        <w:tabs>
          <w:tab w:val="right" w:leader="dot" w:pos="9629"/>
        </w:tabs>
        <w:rPr>
          <w:rFonts w:asciiTheme="minorHAnsi" w:hAnsiTheme="minorHAnsi" w:cstheme="minorBidi"/>
          <w:b w:val="0"/>
          <w:noProof/>
          <w:sz w:val="22"/>
          <w:szCs w:val="22"/>
          <w:lang w:val="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4272438" w:history="1">
        <w:r w:rsidR="00E34E2A" w:rsidRPr="0047377B">
          <w:rPr>
            <w:rStyle w:val="Hyperlink"/>
            <w:noProof/>
          </w:rPr>
          <w:t>Proposal 1</w:t>
        </w:r>
        <w:r w:rsidR="00E34E2A">
          <w:rPr>
            <w:rFonts w:asciiTheme="minorHAnsi" w:hAnsiTheme="minorHAnsi" w:cstheme="minorBidi"/>
            <w:b w:val="0"/>
            <w:noProof/>
            <w:sz w:val="22"/>
            <w:szCs w:val="22"/>
            <w:lang w:val="sv-SE"/>
          </w:rPr>
          <w:tab/>
        </w:r>
        <w:r w:rsidR="00E34E2A" w:rsidRPr="0047377B">
          <w:rPr>
            <w:rStyle w:val="Hyperlink"/>
            <w:noProof/>
            <w:lang w:eastAsia="ja-JP"/>
          </w:rPr>
          <w:t xml:space="preserve">In case PUSCH containing UL-SCH and SL HARQ report </w:t>
        </w:r>
        <w:r w:rsidR="00E34E2A" w:rsidRPr="0047377B">
          <w:rPr>
            <w:rStyle w:val="Hyperlink"/>
            <w:noProof/>
          </w:rPr>
          <w:t>overlaps with SL transmission</w:t>
        </w:r>
        <w:r w:rsidR="00E34E2A" w:rsidRPr="0047377B">
          <w:rPr>
            <w:rStyle w:val="Hyperlink"/>
            <w:noProof/>
            <w:lang w:eastAsia="ja-JP"/>
          </w:rPr>
          <w:t>, t</w:t>
        </w:r>
        <w:r w:rsidR="00E34E2A" w:rsidRPr="0047377B">
          <w:rPr>
            <w:rStyle w:val="Hyperlink"/>
            <w:noProof/>
          </w:rPr>
          <w:t>he value of the highest priority of the logical channel(s) or the priority of the SL HARQ report in the PUSCH</w:t>
        </w:r>
        <w:r w:rsidR="00E34E2A" w:rsidRPr="0047377B">
          <w:rPr>
            <w:rStyle w:val="Hyperlink"/>
            <w:noProof/>
            <w:lang w:eastAsia="ja-JP"/>
          </w:rPr>
          <w:t xml:space="preserve"> shall be used in the current UL/SL prioritization rule to determine whether UL or SL should be prioritized.</w:t>
        </w:r>
      </w:hyperlink>
    </w:p>
    <w:p w14:paraId="6A5190D3" w14:textId="3018B4CA" w:rsidR="00E34E2A" w:rsidRDefault="00E34E2A">
      <w:pPr>
        <w:pStyle w:val="TableofFigures"/>
        <w:tabs>
          <w:tab w:val="right" w:leader="dot" w:pos="9629"/>
        </w:tabs>
        <w:rPr>
          <w:rFonts w:asciiTheme="minorHAnsi" w:hAnsiTheme="minorHAnsi" w:cstheme="minorBidi"/>
          <w:b w:val="0"/>
          <w:noProof/>
          <w:sz w:val="22"/>
          <w:szCs w:val="22"/>
          <w:lang w:val="sv-SE"/>
        </w:rPr>
      </w:pPr>
      <w:hyperlink w:anchor="_Toc54272439" w:history="1">
        <w:r w:rsidRPr="0047377B">
          <w:rPr>
            <w:rStyle w:val="Hyperlink"/>
            <w:noProof/>
          </w:rPr>
          <w:t>Proposal 2</w:t>
        </w:r>
        <w:r>
          <w:rPr>
            <w:rFonts w:asciiTheme="minorHAnsi" w:hAnsiTheme="minorHAnsi" w:cstheme="minorBidi"/>
            <w:b w:val="0"/>
            <w:noProof/>
            <w:sz w:val="22"/>
            <w:szCs w:val="22"/>
            <w:lang w:val="sv-SE"/>
          </w:rPr>
          <w:tab/>
        </w:r>
        <w:r w:rsidRPr="0047377B">
          <w:rPr>
            <w:rStyle w:val="Hyperlink"/>
            <w:noProof/>
            <w:lang w:eastAsia="ja-JP"/>
          </w:rPr>
          <w:t>When PUSCH contains UL-SCH and UCI other than SL HARQ, the current UL/SL prioritization rule for PUSCH without UCI is reused.</w:t>
        </w:r>
      </w:hyperlink>
    </w:p>
    <w:p w14:paraId="29320649" w14:textId="4B477718" w:rsidR="00064E39" w:rsidRPr="00CE0424" w:rsidRDefault="00064E39" w:rsidP="00064E39">
      <w:pPr>
        <w:pStyle w:val="BodyText"/>
        <w:rPr>
          <w:b/>
          <w:bCs/>
        </w:rPr>
      </w:pPr>
      <w:r>
        <w:rPr>
          <w:b/>
          <w:bCs/>
          <w:lang w:val="en-US"/>
        </w:rPr>
        <w:fldChar w:fldCharType="end"/>
      </w:r>
    </w:p>
    <w:p w14:paraId="0A1362E8" w14:textId="6CC1BBC1" w:rsidR="005F3025" w:rsidRPr="00CE0424" w:rsidRDefault="00064E39" w:rsidP="00266B01">
      <w:pPr>
        <w:pStyle w:val="Heading1"/>
      </w:pPr>
      <w:r w:rsidRPr="00CE0424">
        <w:t>References</w:t>
      </w:r>
      <w:bookmarkStart w:id="6" w:name="_Ref174151459"/>
      <w:bookmarkStart w:id="7" w:name="_Ref189809556"/>
      <w:bookmarkEnd w:id="5"/>
    </w:p>
    <w:bookmarkEnd w:id="6"/>
    <w:bookmarkEnd w:id="7"/>
    <w:p w14:paraId="24C620AB" w14:textId="2D3740F3" w:rsidR="003A7EF3" w:rsidRPr="00CE0424" w:rsidRDefault="009C11E2" w:rsidP="00CE0424">
      <w:pPr>
        <w:pStyle w:val="BodyText"/>
      </w:pPr>
      <w:r>
        <w:t xml:space="preserve">[1] </w:t>
      </w:r>
      <w:r w:rsidR="006D558B" w:rsidRPr="006D558B">
        <w:t>R2-2009225_CR0919_38.321_Rel16_corrections to MAC spec regarding prioritization between UL Tx and SL Tx</w:t>
      </w:r>
      <w:r w:rsidR="006D558B">
        <w:t>, Ericsson, RAN2#112-e</w:t>
      </w:r>
      <w:r w:rsidR="004F072B">
        <w:t>.</w:t>
      </w:r>
    </w:p>
    <w:sectPr w:rsidR="003A7EF3" w:rsidRPr="00CE0424" w:rsidSect="00064E39">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E8AC8C" w14:textId="77777777" w:rsidR="00CC326E" w:rsidRDefault="00CC326E">
      <w:r>
        <w:separator/>
      </w:r>
    </w:p>
  </w:endnote>
  <w:endnote w:type="continuationSeparator" w:id="0">
    <w:p w14:paraId="1C715CB4" w14:textId="77777777" w:rsidR="00CC326E" w:rsidRDefault="00CC326E">
      <w:r>
        <w:continuationSeparator/>
      </w:r>
    </w:p>
  </w:endnote>
  <w:endnote w:type="continuationNotice" w:id="1">
    <w:p w14:paraId="08C74EE6" w14:textId="77777777" w:rsidR="00CC326E" w:rsidRDefault="00CC32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B55DB2"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22755E" w14:textId="77777777" w:rsidR="00CC326E" w:rsidRDefault="00CC326E">
      <w:r>
        <w:separator/>
      </w:r>
    </w:p>
  </w:footnote>
  <w:footnote w:type="continuationSeparator" w:id="0">
    <w:p w14:paraId="28DBA089" w14:textId="77777777" w:rsidR="00CC326E" w:rsidRDefault="00CC326E">
      <w:r>
        <w:continuationSeparator/>
      </w:r>
    </w:p>
  </w:footnote>
  <w:footnote w:type="continuationNotice" w:id="1">
    <w:p w14:paraId="03D673E0" w14:textId="77777777" w:rsidR="00CC326E" w:rsidRDefault="00CC32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26AC7"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78D0202"/>
    <w:multiLevelType w:val="hybridMultilevel"/>
    <w:tmpl w:val="74008DD2"/>
    <w:lvl w:ilvl="0" w:tplc="0409000F">
      <w:start w:val="1"/>
      <w:numFmt w:val="decimal"/>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A01852"/>
    <w:multiLevelType w:val="hybridMultilevel"/>
    <w:tmpl w:val="F176D5F8"/>
    <w:lvl w:ilvl="0" w:tplc="04090015">
      <w:start w:val="1"/>
      <w:numFmt w:val="upperLetter"/>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9CF4463"/>
    <w:multiLevelType w:val="hybridMultilevel"/>
    <w:tmpl w:val="B2620AF6"/>
    <w:lvl w:ilvl="0" w:tplc="041D000F">
      <w:start w:val="1"/>
      <w:numFmt w:val="decimal"/>
      <w:lvlText w:val="%1."/>
      <w:lvlJc w:val="left"/>
      <w:pPr>
        <w:ind w:left="1364" w:hanging="360"/>
      </w:pPr>
    </w:lvl>
    <w:lvl w:ilvl="1" w:tplc="041D0019" w:tentative="1">
      <w:start w:val="1"/>
      <w:numFmt w:val="lowerLetter"/>
      <w:lvlText w:val="%2."/>
      <w:lvlJc w:val="left"/>
      <w:pPr>
        <w:ind w:left="2084" w:hanging="360"/>
      </w:pPr>
    </w:lvl>
    <w:lvl w:ilvl="2" w:tplc="041D001B" w:tentative="1">
      <w:start w:val="1"/>
      <w:numFmt w:val="lowerRoman"/>
      <w:lvlText w:val="%3."/>
      <w:lvlJc w:val="right"/>
      <w:pPr>
        <w:ind w:left="2804" w:hanging="180"/>
      </w:pPr>
    </w:lvl>
    <w:lvl w:ilvl="3" w:tplc="041D000F" w:tentative="1">
      <w:start w:val="1"/>
      <w:numFmt w:val="decimal"/>
      <w:lvlText w:val="%4."/>
      <w:lvlJc w:val="left"/>
      <w:pPr>
        <w:ind w:left="3524" w:hanging="360"/>
      </w:pPr>
    </w:lvl>
    <w:lvl w:ilvl="4" w:tplc="041D0019" w:tentative="1">
      <w:start w:val="1"/>
      <w:numFmt w:val="lowerLetter"/>
      <w:lvlText w:val="%5."/>
      <w:lvlJc w:val="left"/>
      <w:pPr>
        <w:ind w:left="4244" w:hanging="360"/>
      </w:pPr>
    </w:lvl>
    <w:lvl w:ilvl="5" w:tplc="041D001B" w:tentative="1">
      <w:start w:val="1"/>
      <w:numFmt w:val="lowerRoman"/>
      <w:lvlText w:val="%6."/>
      <w:lvlJc w:val="right"/>
      <w:pPr>
        <w:ind w:left="4964" w:hanging="180"/>
      </w:pPr>
    </w:lvl>
    <w:lvl w:ilvl="6" w:tplc="041D000F" w:tentative="1">
      <w:start w:val="1"/>
      <w:numFmt w:val="decimal"/>
      <w:lvlText w:val="%7."/>
      <w:lvlJc w:val="left"/>
      <w:pPr>
        <w:ind w:left="5684" w:hanging="360"/>
      </w:pPr>
    </w:lvl>
    <w:lvl w:ilvl="7" w:tplc="041D0019" w:tentative="1">
      <w:start w:val="1"/>
      <w:numFmt w:val="lowerLetter"/>
      <w:lvlText w:val="%8."/>
      <w:lvlJc w:val="left"/>
      <w:pPr>
        <w:ind w:left="6404" w:hanging="360"/>
      </w:pPr>
    </w:lvl>
    <w:lvl w:ilvl="8" w:tplc="041D001B" w:tentative="1">
      <w:start w:val="1"/>
      <w:numFmt w:val="lowerRoman"/>
      <w:lvlText w:val="%9."/>
      <w:lvlJc w:val="right"/>
      <w:pPr>
        <w:ind w:left="7124" w:hanging="18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56402DE"/>
    <w:multiLevelType w:val="hybridMultilevel"/>
    <w:tmpl w:val="5324EDF8"/>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4" w15:restartNumberingAfterBreak="0">
    <w:nsid w:val="691A599D"/>
    <w:multiLevelType w:val="hybridMultilevel"/>
    <w:tmpl w:val="E690BB8E"/>
    <w:lvl w:ilvl="0" w:tplc="86B2035A">
      <w:numFmt w:val="bullet"/>
      <w:lvlText w:val="•"/>
      <w:lvlJc w:val="left"/>
      <w:pPr>
        <w:ind w:left="1619" w:hanging="360"/>
      </w:pPr>
      <w:rPr>
        <w:rFonts w:ascii="Times New Roman" w:eastAsia="Times New Roman" w:hAnsi="Times New Roman"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5" w15:restartNumberingAfterBreak="0">
    <w:nsid w:val="6E3C41D0"/>
    <w:multiLevelType w:val="hybridMultilevel"/>
    <w:tmpl w:val="38A0D508"/>
    <w:lvl w:ilvl="0" w:tplc="041D0001">
      <w:start w:val="1"/>
      <w:numFmt w:val="bullet"/>
      <w:lvlText w:val=""/>
      <w:lvlJc w:val="left"/>
      <w:pPr>
        <w:ind w:left="1979" w:hanging="360"/>
      </w:pPr>
      <w:rPr>
        <w:rFonts w:ascii="Symbol" w:hAnsi="Symbol" w:hint="default"/>
      </w:rPr>
    </w:lvl>
    <w:lvl w:ilvl="1" w:tplc="041D0003" w:tentative="1">
      <w:start w:val="1"/>
      <w:numFmt w:val="bullet"/>
      <w:lvlText w:val="o"/>
      <w:lvlJc w:val="left"/>
      <w:pPr>
        <w:ind w:left="2699" w:hanging="360"/>
      </w:pPr>
      <w:rPr>
        <w:rFonts w:ascii="Courier New" w:hAnsi="Courier New" w:cs="Courier New" w:hint="default"/>
      </w:rPr>
    </w:lvl>
    <w:lvl w:ilvl="2" w:tplc="041D0005" w:tentative="1">
      <w:start w:val="1"/>
      <w:numFmt w:val="bullet"/>
      <w:lvlText w:val=""/>
      <w:lvlJc w:val="left"/>
      <w:pPr>
        <w:ind w:left="3419" w:hanging="360"/>
      </w:pPr>
      <w:rPr>
        <w:rFonts w:ascii="Wingdings" w:hAnsi="Wingdings" w:hint="default"/>
      </w:rPr>
    </w:lvl>
    <w:lvl w:ilvl="3" w:tplc="041D0001" w:tentative="1">
      <w:start w:val="1"/>
      <w:numFmt w:val="bullet"/>
      <w:lvlText w:val=""/>
      <w:lvlJc w:val="left"/>
      <w:pPr>
        <w:ind w:left="4139" w:hanging="360"/>
      </w:pPr>
      <w:rPr>
        <w:rFonts w:ascii="Symbol" w:hAnsi="Symbol" w:hint="default"/>
      </w:rPr>
    </w:lvl>
    <w:lvl w:ilvl="4" w:tplc="041D0003" w:tentative="1">
      <w:start w:val="1"/>
      <w:numFmt w:val="bullet"/>
      <w:lvlText w:val="o"/>
      <w:lvlJc w:val="left"/>
      <w:pPr>
        <w:ind w:left="4859" w:hanging="360"/>
      </w:pPr>
      <w:rPr>
        <w:rFonts w:ascii="Courier New" w:hAnsi="Courier New" w:cs="Courier New" w:hint="default"/>
      </w:rPr>
    </w:lvl>
    <w:lvl w:ilvl="5" w:tplc="041D0005" w:tentative="1">
      <w:start w:val="1"/>
      <w:numFmt w:val="bullet"/>
      <w:lvlText w:val=""/>
      <w:lvlJc w:val="left"/>
      <w:pPr>
        <w:ind w:left="5579" w:hanging="360"/>
      </w:pPr>
      <w:rPr>
        <w:rFonts w:ascii="Wingdings" w:hAnsi="Wingdings" w:hint="default"/>
      </w:rPr>
    </w:lvl>
    <w:lvl w:ilvl="6" w:tplc="041D0001" w:tentative="1">
      <w:start w:val="1"/>
      <w:numFmt w:val="bullet"/>
      <w:lvlText w:val=""/>
      <w:lvlJc w:val="left"/>
      <w:pPr>
        <w:ind w:left="6299" w:hanging="360"/>
      </w:pPr>
      <w:rPr>
        <w:rFonts w:ascii="Symbol" w:hAnsi="Symbol" w:hint="default"/>
      </w:rPr>
    </w:lvl>
    <w:lvl w:ilvl="7" w:tplc="041D0003" w:tentative="1">
      <w:start w:val="1"/>
      <w:numFmt w:val="bullet"/>
      <w:lvlText w:val="o"/>
      <w:lvlJc w:val="left"/>
      <w:pPr>
        <w:ind w:left="7019" w:hanging="360"/>
      </w:pPr>
      <w:rPr>
        <w:rFonts w:ascii="Courier New" w:hAnsi="Courier New" w:cs="Courier New" w:hint="default"/>
      </w:rPr>
    </w:lvl>
    <w:lvl w:ilvl="8" w:tplc="041D0005" w:tentative="1">
      <w:start w:val="1"/>
      <w:numFmt w:val="bullet"/>
      <w:lvlText w:val=""/>
      <w:lvlJc w:val="left"/>
      <w:pPr>
        <w:ind w:left="7739"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6FF96032"/>
    <w:multiLevelType w:val="hybridMultilevel"/>
    <w:tmpl w:val="64D84CB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71941189"/>
    <w:multiLevelType w:val="hybridMultilevel"/>
    <w:tmpl w:val="E702F366"/>
    <w:lvl w:ilvl="0" w:tplc="041D0001">
      <w:start w:val="1"/>
      <w:numFmt w:val="bullet"/>
      <w:lvlText w:val=""/>
      <w:lvlJc w:val="left"/>
      <w:pPr>
        <w:ind w:left="1364" w:hanging="360"/>
      </w:pPr>
      <w:rPr>
        <w:rFonts w:ascii="Symbol" w:hAnsi="Symbol" w:hint="default"/>
      </w:rPr>
    </w:lvl>
    <w:lvl w:ilvl="1" w:tplc="041D0003" w:tentative="1">
      <w:start w:val="1"/>
      <w:numFmt w:val="bullet"/>
      <w:lvlText w:val="o"/>
      <w:lvlJc w:val="left"/>
      <w:pPr>
        <w:ind w:left="2084" w:hanging="360"/>
      </w:pPr>
      <w:rPr>
        <w:rFonts w:ascii="Courier New" w:hAnsi="Courier New" w:cs="Courier New" w:hint="default"/>
      </w:rPr>
    </w:lvl>
    <w:lvl w:ilvl="2" w:tplc="041D0005" w:tentative="1">
      <w:start w:val="1"/>
      <w:numFmt w:val="bullet"/>
      <w:lvlText w:val=""/>
      <w:lvlJc w:val="left"/>
      <w:pPr>
        <w:ind w:left="2804" w:hanging="360"/>
      </w:pPr>
      <w:rPr>
        <w:rFonts w:ascii="Wingdings" w:hAnsi="Wingdings" w:hint="default"/>
      </w:rPr>
    </w:lvl>
    <w:lvl w:ilvl="3" w:tplc="041D0001" w:tentative="1">
      <w:start w:val="1"/>
      <w:numFmt w:val="bullet"/>
      <w:lvlText w:val=""/>
      <w:lvlJc w:val="left"/>
      <w:pPr>
        <w:ind w:left="3524" w:hanging="360"/>
      </w:pPr>
      <w:rPr>
        <w:rFonts w:ascii="Symbol" w:hAnsi="Symbol" w:hint="default"/>
      </w:rPr>
    </w:lvl>
    <w:lvl w:ilvl="4" w:tplc="041D0003" w:tentative="1">
      <w:start w:val="1"/>
      <w:numFmt w:val="bullet"/>
      <w:lvlText w:val="o"/>
      <w:lvlJc w:val="left"/>
      <w:pPr>
        <w:ind w:left="4244" w:hanging="360"/>
      </w:pPr>
      <w:rPr>
        <w:rFonts w:ascii="Courier New" w:hAnsi="Courier New" w:cs="Courier New" w:hint="default"/>
      </w:rPr>
    </w:lvl>
    <w:lvl w:ilvl="5" w:tplc="041D0005" w:tentative="1">
      <w:start w:val="1"/>
      <w:numFmt w:val="bullet"/>
      <w:lvlText w:val=""/>
      <w:lvlJc w:val="left"/>
      <w:pPr>
        <w:ind w:left="4964" w:hanging="360"/>
      </w:pPr>
      <w:rPr>
        <w:rFonts w:ascii="Wingdings" w:hAnsi="Wingdings" w:hint="default"/>
      </w:rPr>
    </w:lvl>
    <w:lvl w:ilvl="6" w:tplc="041D0001" w:tentative="1">
      <w:start w:val="1"/>
      <w:numFmt w:val="bullet"/>
      <w:lvlText w:val=""/>
      <w:lvlJc w:val="left"/>
      <w:pPr>
        <w:ind w:left="5684" w:hanging="360"/>
      </w:pPr>
      <w:rPr>
        <w:rFonts w:ascii="Symbol" w:hAnsi="Symbol" w:hint="default"/>
      </w:rPr>
    </w:lvl>
    <w:lvl w:ilvl="7" w:tplc="041D0003" w:tentative="1">
      <w:start w:val="1"/>
      <w:numFmt w:val="bullet"/>
      <w:lvlText w:val="o"/>
      <w:lvlJc w:val="left"/>
      <w:pPr>
        <w:ind w:left="6404" w:hanging="360"/>
      </w:pPr>
      <w:rPr>
        <w:rFonts w:ascii="Courier New" w:hAnsi="Courier New" w:cs="Courier New" w:hint="default"/>
      </w:rPr>
    </w:lvl>
    <w:lvl w:ilvl="8" w:tplc="041D0005" w:tentative="1">
      <w:start w:val="1"/>
      <w:numFmt w:val="bullet"/>
      <w:lvlText w:val=""/>
      <w:lvlJc w:val="left"/>
      <w:pPr>
        <w:ind w:left="7124" w:hanging="360"/>
      </w:pPr>
      <w:rPr>
        <w:rFonts w:ascii="Wingdings" w:hAnsi="Wingdings"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FB354B8"/>
    <w:multiLevelType w:val="multilevel"/>
    <w:tmpl w:val="FA8C6248"/>
    <w:lvl w:ilvl="0">
      <w:start w:val="1"/>
      <w:numFmt w:val="bullet"/>
      <w:lvlText w:val=""/>
      <w:lvlJc w:val="left"/>
      <w:pPr>
        <w:ind w:left="357" w:hanging="357"/>
      </w:pPr>
      <w:rPr>
        <w:rFonts w:ascii="Symbol" w:hAnsi="Symbol" w:hint="default"/>
        <w:color w:val="auto"/>
      </w:rPr>
    </w:lvl>
    <w:lvl w:ilvl="1">
      <w:start w:val="1"/>
      <w:numFmt w:val="bullet"/>
      <w:lvlText w:val="-"/>
      <w:lvlJc w:val="left"/>
      <w:pPr>
        <w:ind w:left="714" w:hanging="357"/>
      </w:pPr>
      <w:rPr>
        <w:rFonts w:ascii="Ericsson Hilda" w:hAnsi="Ericsson Hilda" w:hint="default"/>
        <w:color w:val="auto"/>
      </w:rPr>
    </w:lvl>
    <w:lvl w:ilvl="2">
      <w:start w:val="1"/>
      <w:numFmt w:val="bullet"/>
      <w:lvlText w:val=""/>
      <w:lvlJc w:val="left"/>
      <w:pPr>
        <w:ind w:left="1071" w:hanging="357"/>
      </w:pPr>
      <w:rPr>
        <w:rFonts w:ascii="Symbol" w:hAnsi="Symbol" w:hint="default"/>
        <w:color w:val="auto"/>
      </w:rPr>
    </w:lvl>
    <w:lvl w:ilvl="3">
      <w:start w:val="1"/>
      <w:numFmt w:val="bullet"/>
      <w:lvlText w:val="-"/>
      <w:lvlJc w:val="left"/>
      <w:pPr>
        <w:ind w:left="1428" w:hanging="357"/>
      </w:pPr>
      <w:rPr>
        <w:rFonts w:ascii="Ericsson Hilda" w:hAnsi="Ericsson Hilda" w:hint="default"/>
      </w:rPr>
    </w:lvl>
    <w:lvl w:ilvl="4">
      <w:start w:val="1"/>
      <w:numFmt w:val="bullet"/>
      <w:lvlText w:val=""/>
      <w:lvlJc w:val="left"/>
      <w:pPr>
        <w:ind w:left="1785" w:hanging="357"/>
      </w:pPr>
      <w:rPr>
        <w:rFonts w:ascii="Symbol" w:hAnsi="Symbol" w:hint="default"/>
        <w:color w:val="auto"/>
      </w:rPr>
    </w:lvl>
    <w:lvl w:ilvl="5">
      <w:start w:val="1"/>
      <w:numFmt w:val="decimal"/>
      <w:lvlText w:val=".....%6"/>
      <w:lvlJc w:val="left"/>
      <w:pPr>
        <w:ind w:left="2920" w:hanging="1135"/>
      </w:pPr>
      <w:rPr>
        <w:rFonts w:hint="default"/>
        <w:color w:val="auto"/>
      </w:rPr>
    </w:lvl>
    <w:lvl w:ilvl="6">
      <w:start w:val="1"/>
      <w:numFmt w:val="decimal"/>
      <w:lvlText w:val=".....%7.%6"/>
      <w:lvlJc w:val="left"/>
      <w:pPr>
        <w:ind w:left="2920" w:hanging="1134"/>
      </w:pPr>
      <w:rPr>
        <w:rFonts w:hint="default"/>
        <w:color w:val="auto"/>
      </w:rPr>
    </w:lvl>
    <w:lvl w:ilvl="7">
      <w:start w:val="1"/>
      <w:numFmt w:val="decimal"/>
      <w:lvlText w:val=".....%6.%8.%7"/>
      <w:lvlJc w:val="left"/>
      <w:pPr>
        <w:ind w:left="2920" w:hanging="1134"/>
      </w:pPr>
      <w:rPr>
        <w:rFonts w:hint="default"/>
      </w:rPr>
    </w:lvl>
    <w:lvl w:ilvl="8">
      <w:start w:val="1"/>
      <w:numFmt w:val="decimal"/>
      <w:lvlText w:val=".....%9.%6.%7.%8"/>
      <w:lvlJc w:val="left"/>
      <w:pPr>
        <w:ind w:left="2920" w:hanging="1134"/>
      </w:pPr>
      <w:rPr>
        <w:rFonts w:hint="default"/>
        <w:color w:val="auto"/>
      </w:rPr>
    </w:lvl>
  </w:abstractNum>
  <w:num w:numId="1">
    <w:abstractNumId w:val="3"/>
  </w:num>
  <w:num w:numId="2">
    <w:abstractNumId w:val="18"/>
  </w:num>
  <w:num w:numId="3">
    <w:abstractNumId w:val="12"/>
  </w:num>
  <w:num w:numId="4">
    <w:abstractNumId w:val="14"/>
  </w:num>
  <w:num w:numId="5">
    <w:abstractNumId w:val="9"/>
  </w:num>
  <w:num w:numId="6">
    <w:abstractNumId w:val="16"/>
  </w:num>
  <w:num w:numId="7">
    <w:abstractNumId w:val="21"/>
  </w:num>
  <w:num w:numId="8">
    <w:abstractNumId w:val="10"/>
  </w:num>
  <w:num w:numId="9">
    <w:abstractNumId w:val="8"/>
  </w:num>
  <w:num w:numId="10">
    <w:abstractNumId w:val="2"/>
  </w:num>
  <w:num w:numId="11">
    <w:abstractNumId w:val="1"/>
  </w:num>
  <w:num w:numId="12">
    <w:abstractNumId w:val="0"/>
  </w:num>
  <w:num w:numId="13">
    <w:abstractNumId w:val="19"/>
  </w:num>
  <w:num w:numId="14">
    <w:abstractNumId w:val="20"/>
  </w:num>
  <w:num w:numId="15">
    <w:abstractNumId w:val="15"/>
  </w:num>
  <w:num w:numId="16">
    <w:abstractNumId w:val="22"/>
  </w:num>
  <w:num w:numId="17">
    <w:abstractNumId w:val="5"/>
  </w:num>
  <w:num w:numId="18">
    <w:abstractNumId w:val="6"/>
  </w:num>
  <w:num w:numId="19">
    <w:abstractNumId w:val="4"/>
  </w:num>
  <w:num w:numId="20">
    <w:abstractNumId w:val="29"/>
  </w:num>
  <w:num w:numId="21">
    <w:abstractNumId w:val="11"/>
  </w:num>
  <w:num w:numId="22">
    <w:abstractNumId w:val="26"/>
  </w:num>
  <w:num w:numId="23">
    <w:abstractNumId w:val="7"/>
    <w:lvlOverride w:ilvl="0">
      <w:startOverride w:val="1"/>
    </w:lvlOverride>
    <w:lvlOverride w:ilvl="1">
      <w:startOverride w:val="1"/>
    </w:lvlOverride>
    <w:lvlOverride w:ilvl="2"/>
    <w:lvlOverride w:ilvl="3"/>
    <w:lvlOverride w:ilvl="4"/>
    <w:lvlOverride w:ilvl="5"/>
    <w:lvlOverride w:ilvl="6"/>
    <w:lvlOverride w:ilvl="7"/>
    <w:lvlOverride w:ilvl="8"/>
  </w:num>
  <w:num w:numId="24">
    <w:abstractNumId w:val="13"/>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30"/>
  </w:num>
  <w:num w:numId="26">
    <w:abstractNumId w:val="17"/>
  </w:num>
  <w:num w:numId="27">
    <w:abstractNumId w:val="28"/>
  </w:num>
  <w:num w:numId="28">
    <w:abstractNumId w:val="25"/>
  </w:num>
  <w:num w:numId="29">
    <w:abstractNumId w:val="7"/>
  </w:num>
  <w:num w:numId="30">
    <w:abstractNumId w:val="27"/>
  </w:num>
  <w:num w:numId="31">
    <w:abstractNumId w:val="23"/>
  </w:num>
  <w:num w:numId="32">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0F18"/>
    <w:rsid w:val="00002A37"/>
    <w:rsid w:val="0000564C"/>
    <w:rsid w:val="00006446"/>
    <w:rsid w:val="00006896"/>
    <w:rsid w:val="00007CDC"/>
    <w:rsid w:val="00011B28"/>
    <w:rsid w:val="00015D15"/>
    <w:rsid w:val="00017369"/>
    <w:rsid w:val="00025164"/>
    <w:rsid w:val="0002564D"/>
    <w:rsid w:val="00025ECA"/>
    <w:rsid w:val="0002615C"/>
    <w:rsid w:val="00026E18"/>
    <w:rsid w:val="000325B8"/>
    <w:rsid w:val="00034C15"/>
    <w:rsid w:val="00036BA1"/>
    <w:rsid w:val="000413BB"/>
    <w:rsid w:val="000422E2"/>
    <w:rsid w:val="00042F22"/>
    <w:rsid w:val="000444EF"/>
    <w:rsid w:val="00047064"/>
    <w:rsid w:val="00047F40"/>
    <w:rsid w:val="00052A07"/>
    <w:rsid w:val="000534E3"/>
    <w:rsid w:val="000559AC"/>
    <w:rsid w:val="0005606A"/>
    <w:rsid w:val="00057117"/>
    <w:rsid w:val="000575BD"/>
    <w:rsid w:val="000616E7"/>
    <w:rsid w:val="000644F3"/>
    <w:rsid w:val="0006487E"/>
    <w:rsid w:val="00064E39"/>
    <w:rsid w:val="00065E1A"/>
    <w:rsid w:val="000704C9"/>
    <w:rsid w:val="00077E5F"/>
    <w:rsid w:val="0008036A"/>
    <w:rsid w:val="00081AE6"/>
    <w:rsid w:val="00084754"/>
    <w:rsid w:val="00085056"/>
    <w:rsid w:val="000855EB"/>
    <w:rsid w:val="00085B52"/>
    <w:rsid w:val="000866F2"/>
    <w:rsid w:val="0009009F"/>
    <w:rsid w:val="00091557"/>
    <w:rsid w:val="000924C1"/>
    <w:rsid w:val="000924F0"/>
    <w:rsid w:val="00093474"/>
    <w:rsid w:val="0009510F"/>
    <w:rsid w:val="000A1B7B"/>
    <w:rsid w:val="000A1C71"/>
    <w:rsid w:val="000A56F2"/>
    <w:rsid w:val="000B2215"/>
    <w:rsid w:val="000B2719"/>
    <w:rsid w:val="000B3A8F"/>
    <w:rsid w:val="000B4AB9"/>
    <w:rsid w:val="000B58C3"/>
    <w:rsid w:val="000B615E"/>
    <w:rsid w:val="000B61E9"/>
    <w:rsid w:val="000C165A"/>
    <w:rsid w:val="000C1A2D"/>
    <w:rsid w:val="000C2E19"/>
    <w:rsid w:val="000C489A"/>
    <w:rsid w:val="000D0D07"/>
    <w:rsid w:val="000D4797"/>
    <w:rsid w:val="000E0527"/>
    <w:rsid w:val="000E1E92"/>
    <w:rsid w:val="000F06D6"/>
    <w:rsid w:val="000F0EB1"/>
    <w:rsid w:val="000F1106"/>
    <w:rsid w:val="000F3BE9"/>
    <w:rsid w:val="000F3F6C"/>
    <w:rsid w:val="000F6DF3"/>
    <w:rsid w:val="0010017F"/>
    <w:rsid w:val="001005FF"/>
    <w:rsid w:val="00105B59"/>
    <w:rsid w:val="001062FB"/>
    <w:rsid w:val="001063E6"/>
    <w:rsid w:val="00113CF4"/>
    <w:rsid w:val="001153EA"/>
    <w:rsid w:val="00115643"/>
    <w:rsid w:val="00116765"/>
    <w:rsid w:val="001219F5"/>
    <w:rsid w:val="00121A20"/>
    <w:rsid w:val="0012377F"/>
    <w:rsid w:val="00124314"/>
    <w:rsid w:val="0012495F"/>
    <w:rsid w:val="00126B4A"/>
    <w:rsid w:val="00127191"/>
    <w:rsid w:val="00132FD0"/>
    <w:rsid w:val="001344C0"/>
    <w:rsid w:val="001346FA"/>
    <w:rsid w:val="00135252"/>
    <w:rsid w:val="00137AB5"/>
    <w:rsid w:val="00137F0B"/>
    <w:rsid w:val="00144B15"/>
    <w:rsid w:val="00151E23"/>
    <w:rsid w:val="001526E0"/>
    <w:rsid w:val="001534BB"/>
    <w:rsid w:val="00153C1B"/>
    <w:rsid w:val="001551B5"/>
    <w:rsid w:val="001659C1"/>
    <w:rsid w:val="00173A8E"/>
    <w:rsid w:val="00174844"/>
    <w:rsid w:val="0017502C"/>
    <w:rsid w:val="0018143F"/>
    <w:rsid w:val="00181FF8"/>
    <w:rsid w:val="001868BD"/>
    <w:rsid w:val="00190AC1"/>
    <w:rsid w:val="0019341A"/>
    <w:rsid w:val="00196446"/>
    <w:rsid w:val="00197DF9"/>
    <w:rsid w:val="001A1987"/>
    <w:rsid w:val="001A2564"/>
    <w:rsid w:val="001A6173"/>
    <w:rsid w:val="001A6CBA"/>
    <w:rsid w:val="001B0D97"/>
    <w:rsid w:val="001B5A5D"/>
    <w:rsid w:val="001B70AB"/>
    <w:rsid w:val="001C1CE5"/>
    <w:rsid w:val="001C3D2A"/>
    <w:rsid w:val="001D51BA"/>
    <w:rsid w:val="001D53E7"/>
    <w:rsid w:val="001D6342"/>
    <w:rsid w:val="001D6D53"/>
    <w:rsid w:val="001D7629"/>
    <w:rsid w:val="001E58E2"/>
    <w:rsid w:val="001E7AED"/>
    <w:rsid w:val="001F1EDB"/>
    <w:rsid w:val="001F3694"/>
    <w:rsid w:val="001F3916"/>
    <w:rsid w:val="001F54C5"/>
    <w:rsid w:val="001F662C"/>
    <w:rsid w:val="001F7074"/>
    <w:rsid w:val="00200490"/>
    <w:rsid w:val="00201F3A"/>
    <w:rsid w:val="00203F96"/>
    <w:rsid w:val="002069B2"/>
    <w:rsid w:val="00207FA3"/>
    <w:rsid w:val="002124AB"/>
    <w:rsid w:val="00214C48"/>
    <w:rsid w:val="00214DA8"/>
    <w:rsid w:val="00215423"/>
    <w:rsid w:val="002158FA"/>
    <w:rsid w:val="00215B91"/>
    <w:rsid w:val="00220600"/>
    <w:rsid w:val="002224DB"/>
    <w:rsid w:val="00223FCB"/>
    <w:rsid w:val="002252C3"/>
    <w:rsid w:val="00225962"/>
    <w:rsid w:val="00225C54"/>
    <w:rsid w:val="002262D6"/>
    <w:rsid w:val="00230765"/>
    <w:rsid w:val="00230D18"/>
    <w:rsid w:val="002310FA"/>
    <w:rsid w:val="002319E4"/>
    <w:rsid w:val="00231F4A"/>
    <w:rsid w:val="00233226"/>
    <w:rsid w:val="00235632"/>
    <w:rsid w:val="00235872"/>
    <w:rsid w:val="00241559"/>
    <w:rsid w:val="002435B3"/>
    <w:rsid w:val="002458EB"/>
    <w:rsid w:val="002500C8"/>
    <w:rsid w:val="00252B04"/>
    <w:rsid w:val="00257543"/>
    <w:rsid w:val="002617E7"/>
    <w:rsid w:val="00264228"/>
    <w:rsid w:val="00264334"/>
    <w:rsid w:val="0026473E"/>
    <w:rsid w:val="00265DC7"/>
    <w:rsid w:val="00266214"/>
    <w:rsid w:val="00266B01"/>
    <w:rsid w:val="00267C83"/>
    <w:rsid w:val="00270DBE"/>
    <w:rsid w:val="0027144F"/>
    <w:rsid w:val="00271813"/>
    <w:rsid w:val="002719E4"/>
    <w:rsid w:val="00271F3A"/>
    <w:rsid w:val="00273278"/>
    <w:rsid w:val="002737F4"/>
    <w:rsid w:val="002805F5"/>
    <w:rsid w:val="00280751"/>
    <w:rsid w:val="0028280A"/>
    <w:rsid w:val="0028468F"/>
    <w:rsid w:val="00286ACD"/>
    <w:rsid w:val="00287838"/>
    <w:rsid w:val="002907B5"/>
    <w:rsid w:val="00292EB7"/>
    <w:rsid w:val="00296227"/>
    <w:rsid w:val="00296F44"/>
    <w:rsid w:val="0029777D"/>
    <w:rsid w:val="002A055E"/>
    <w:rsid w:val="002A1D4E"/>
    <w:rsid w:val="002A2869"/>
    <w:rsid w:val="002B14E8"/>
    <w:rsid w:val="002B24D6"/>
    <w:rsid w:val="002B25B0"/>
    <w:rsid w:val="002C41E6"/>
    <w:rsid w:val="002C58D8"/>
    <w:rsid w:val="002C708B"/>
    <w:rsid w:val="002D071A"/>
    <w:rsid w:val="002D2698"/>
    <w:rsid w:val="002D34B2"/>
    <w:rsid w:val="002D45D5"/>
    <w:rsid w:val="002D48B0"/>
    <w:rsid w:val="002D5B37"/>
    <w:rsid w:val="002D7637"/>
    <w:rsid w:val="002E17F2"/>
    <w:rsid w:val="002E6687"/>
    <w:rsid w:val="002E7CAE"/>
    <w:rsid w:val="002F2771"/>
    <w:rsid w:val="002F37A9"/>
    <w:rsid w:val="00301CE6"/>
    <w:rsid w:val="0030256B"/>
    <w:rsid w:val="0030501F"/>
    <w:rsid w:val="00307BA1"/>
    <w:rsid w:val="00311702"/>
    <w:rsid w:val="00311E82"/>
    <w:rsid w:val="00313FD6"/>
    <w:rsid w:val="003143BD"/>
    <w:rsid w:val="00315363"/>
    <w:rsid w:val="00315A72"/>
    <w:rsid w:val="00317874"/>
    <w:rsid w:val="003203ED"/>
    <w:rsid w:val="00322C9F"/>
    <w:rsid w:val="00324D23"/>
    <w:rsid w:val="00331751"/>
    <w:rsid w:val="00334579"/>
    <w:rsid w:val="00335858"/>
    <w:rsid w:val="00335F1F"/>
    <w:rsid w:val="00336BDA"/>
    <w:rsid w:val="00337B91"/>
    <w:rsid w:val="00341523"/>
    <w:rsid w:val="00341A9F"/>
    <w:rsid w:val="00342BD7"/>
    <w:rsid w:val="00346DB5"/>
    <w:rsid w:val="003477B1"/>
    <w:rsid w:val="00357380"/>
    <w:rsid w:val="003602D9"/>
    <w:rsid w:val="003604CE"/>
    <w:rsid w:val="00370E47"/>
    <w:rsid w:val="003742AC"/>
    <w:rsid w:val="00377CE1"/>
    <w:rsid w:val="00380A3F"/>
    <w:rsid w:val="00381A09"/>
    <w:rsid w:val="00385BF0"/>
    <w:rsid w:val="003901E9"/>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0AF6"/>
    <w:rsid w:val="003E15FA"/>
    <w:rsid w:val="003E55E4"/>
    <w:rsid w:val="003E74E3"/>
    <w:rsid w:val="003F05C7"/>
    <w:rsid w:val="003F2CD4"/>
    <w:rsid w:val="003F4C75"/>
    <w:rsid w:val="003F6BBE"/>
    <w:rsid w:val="004000E8"/>
    <w:rsid w:val="00402E2B"/>
    <w:rsid w:val="0040512B"/>
    <w:rsid w:val="00405CA5"/>
    <w:rsid w:val="00407CD3"/>
    <w:rsid w:val="00410134"/>
    <w:rsid w:val="00410B72"/>
    <w:rsid w:val="00410F18"/>
    <w:rsid w:val="0041263E"/>
    <w:rsid w:val="00413AAC"/>
    <w:rsid w:val="00413E92"/>
    <w:rsid w:val="00414BED"/>
    <w:rsid w:val="00416F3F"/>
    <w:rsid w:val="00421105"/>
    <w:rsid w:val="00422AA4"/>
    <w:rsid w:val="004242F4"/>
    <w:rsid w:val="00424C12"/>
    <w:rsid w:val="00427248"/>
    <w:rsid w:val="004278B5"/>
    <w:rsid w:val="004362E4"/>
    <w:rsid w:val="00437447"/>
    <w:rsid w:val="00441A92"/>
    <w:rsid w:val="004431DC"/>
    <w:rsid w:val="00444C24"/>
    <w:rsid w:val="00444F56"/>
    <w:rsid w:val="00446488"/>
    <w:rsid w:val="004517AA"/>
    <w:rsid w:val="00452CAC"/>
    <w:rsid w:val="00454D28"/>
    <w:rsid w:val="00457565"/>
    <w:rsid w:val="00457B71"/>
    <w:rsid w:val="004669E2"/>
    <w:rsid w:val="00470C31"/>
    <w:rsid w:val="00471DE0"/>
    <w:rsid w:val="004730E4"/>
    <w:rsid w:val="004734D0"/>
    <w:rsid w:val="0047556B"/>
    <w:rsid w:val="004760FA"/>
    <w:rsid w:val="00477768"/>
    <w:rsid w:val="00492BC5"/>
    <w:rsid w:val="004964F1"/>
    <w:rsid w:val="004A0C47"/>
    <w:rsid w:val="004A16BC"/>
    <w:rsid w:val="004A2B94"/>
    <w:rsid w:val="004B53F0"/>
    <w:rsid w:val="004B6F6A"/>
    <w:rsid w:val="004B7C0C"/>
    <w:rsid w:val="004C04EC"/>
    <w:rsid w:val="004C3898"/>
    <w:rsid w:val="004D36B1"/>
    <w:rsid w:val="004D7EBD"/>
    <w:rsid w:val="004E2680"/>
    <w:rsid w:val="004E28F9"/>
    <w:rsid w:val="004E462E"/>
    <w:rsid w:val="004E56DC"/>
    <w:rsid w:val="004E76F4"/>
    <w:rsid w:val="004F072B"/>
    <w:rsid w:val="004F0B4E"/>
    <w:rsid w:val="004F0B6C"/>
    <w:rsid w:val="004F2078"/>
    <w:rsid w:val="004F4DA3"/>
    <w:rsid w:val="00506557"/>
    <w:rsid w:val="0050677A"/>
    <w:rsid w:val="005108D8"/>
    <w:rsid w:val="005116F9"/>
    <w:rsid w:val="005153A7"/>
    <w:rsid w:val="005219CF"/>
    <w:rsid w:val="00532834"/>
    <w:rsid w:val="0053342E"/>
    <w:rsid w:val="00534B59"/>
    <w:rsid w:val="00536759"/>
    <w:rsid w:val="005374E9"/>
    <w:rsid w:val="00537C62"/>
    <w:rsid w:val="00546970"/>
    <w:rsid w:val="00554E19"/>
    <w:rsid w:val="005552B2"/>
    <w:rsid w:val="00555533"/>
    <w:rsid w:val="0056121F"/>
    <w:rsid w:val="00565364"/>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1EF4"/>
    <w:rsid w:val="005C44AC"/>
    <w:rsid w:val="005C74FB"/>
    <w:rsid w:val="005D0A6F"/>
    <w:rsid w:val="005D1602"/>
    <w:rsid w:val="005D368B"/>
    <w:rsid w:val="005E385F"/>
    <w:rsid w:val="005E5B81"/>
    <w:rsid w:val="005F2CB1"/>
    <w:rsid w:val="005F3025"/>
    <w:rsid w:val="005F618C"/>
    <w:rsid w:val="005F70BD"/>
    <w:rsid w:val="0060283C"/>
    <w:rsid w:val="00603647"/>
    <w:rsid w:val="00604F14"/>
    <w:rsid w:val="00611B83"/>
    <w:rsid w:val="00613257"/>
    <w:rsid w:val="006171AB"/>
    <w:rsid w:val="00620A71"/>
    <w:rsid w:val="00620D80"/>
    <w:rsid w:val="006234A6"/>
    <w:rsid w:val="00627626"/>
    <w:rsid w:val="00630001"/>
    <w:rsid w:val="006311B3"/>
    <w:rsid w:val="0063284C"/>
    <w:rsid w:val="00636398"/>
    <w:rsid w:val="006368D3"/>
    <w:rsid w:val="006377EC"/>
    <w:rsid w:val="0064151F"/>
    <w:rsid w:val="00641533"/>
    <w:rsid w:val="0064208D"/>
    <w:rsid w:val="00643475"/>
    <w:rsid w:val="0064396A"/>
    <w:rsid w:val="0064624E"/>
    <w:rsid w:val="00650AB9"/>
    <w:rsid w:val="006533EC"/>
    <w:rsid w:val="00655733"/>
    <w:rsid w:val="00655ACD"/>
    <w:rsid w:val="00656A92"/>
    <w:rsid w:val="00656DDE"/>
    <w:rsid w:val="0066011D"/>
    <w:rsid w:val="006607C0"/>
    <w:rsid w:val="006613A6"/>
    <w:rsid w:val="006627A2"/>
    <w:rsid w:val="006634E6"/>
    <w:rsid w:val="00663AB3"/>
    <w:rsid w:val="006655EE"/>
    <w:rsid w:val="00667EE7"/>
    <w:rsid w:val="00670922"/>
    <w:rsid w:val="00670BE1"/>
    <w:rsid w:val="0067218F"/>
    <w:rsid w:val="006741F2"/>
    <w:rsid w:val="00674CC3"/>
    <w:rsid w:val="00675C72"/>
    <w:rsid w:val="00676DFC"/>
    <w:rsid w:val="006771F9"/>
    <w:rsid w:val="006776D7"/>
    <w:rsid w:val="00681003"/>
    <w:rsid w:val="006817C9"/>
    <w:rsid w:val="00683ECE"/>
    <w:rsid w:val="00685C99"/>
    <w:rsid w:val="00690FE0"/>
    <w:rsid w:val="0069254B"/>
    <w:rsid w:val="00695FC2"/>
    <w:rsid w:val="00696949"/>
    <w:rsid w:val="00697052"/>
    <w:rsid w:val="006A46FB"/>
    <w:rsid w:val="006A5E28"/>
    <w:rsid w:val="006A697B"/>
    <w:rsid w:val="006A7AFF"/>
    <w:rsid w:val="006B1816"/>
    <w:rsid w:val="006B2099"/>
    <w:rsid w:val="006B2E67"/>
    <w:rsid w:val="006B50CF"/>
    <w:rsid w:val="006C03B8"/>
    <w:rsid w:val="006C5EC9"/>
    <w:rsid w:val="006C6059"/>
    <w:rsid w:val="006C7522"/>
    <w:rsid w:val="006D558B"/>
    <w:rsid w:val="006D67C2"/>
    <w:rsid w:val="006D6F08"/>
    <w:rsid w:val="006E062C"/>
    <w:rsid w:val="006E0B24"/>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5BD5"/>
    <w:rsid w:val="00706101"/>
    <w:rsid w:val="00707072"/>
    <w:rsid w:val="00707D61"/>
    <w:rsid w:val="00712287"/>
    <w:rsid w:val="00712772"/>
    <w:rsid w:val="007148D3"/>
    <w:rsid w:val="00715B9A"/>
    <w:rsid w:val="00721861"/>
    <w:rsid w:val="00722B24"/>
    <w:rsid w:val="007257D0"/>
    <w:rsid w:val="00726EA6"/>
    <w:rsid w:val="00727208"/>
    <w:rsid w:val="00727680"/>
    <w:rsid w:val="00727F3D"/>
    <w:rsid w:val="007348B1"/>
    <w:rsid w:val="007362A6"/>
    <w:rsid w:val="00736D7D"/>
    <w:rsid w:val="00740E58"/>
    <w:rsid w:val="00744551"/>
    <w:rsid w:val="007445A0"/>
    <w:rsid w:val="0074524B"/>
    <w:rsid w:val="00747D8B"/>
    <w:rsid w:val="00751228"/>
    <w:rsid w:val="0075177F"/>
    <w:rsid w:val="0075205E"/>
    <w:rsid w:val="007571E1"/>
    <w:rsid w:val="00757A16"/>
    <w:rsid w:val="007604B2"/>
    <w:rsid w:val="00764693"/>
    <w:rsid w:val="00765281"/>
    <w:rsid w:val="00766BAD"/>
    <w:rsid w:val="007729A2"/>
    <w:rsid w:val="00772D37"/>
    <w:rsid w:val="00774225"/>
    <w:rsid w:val="0077526C"/>
    <w:rsid w:val="007755F2"/>
    <w:rsid w:val="00776971"/>
    <w:rsid w:val="00780A80"/>
    <w:rsid w:val="0078177E"/>
    <w:rsid w:val="0078304C"/>
    <w:rsid w:val="00783673"/>
    <w:rsid w:val="0078499A"/>
    <w:rsid w:val="00785490"/>
    <w:rsid w:val="00791415"/>
    <w:rsid w:val="00792048"/>
    <w:rsid w:val="007925EA"/>
    <w:rsid w:val="00792C75"/>
    <w:rsid w:val="00792EC6"/>
    <w:rsid w:val="00793CD8"/>
    <w:rsid w:val="00795626"/>
    <w:rsid w:val="00795C92"/>
    <w:rsid w:val="00796231"/>
    <w:rsid w:val="007A1CB3"/>
    <w:rsid w:val="007A306F"/>
    <w:rsid w:val="007A43A6"/>
    <w:rsid w:val="007A58A6"/>
    <w:rsid w:val="007B3D2D"/>
    <w:rsid w:val="007B50AE"/>
    <w:rsid w:val="007B51DF"/>
    <w:rsid w:val="007B5EE6"/>
    <w:rsid w:val="007C05DD"/>
    <w:rsid w:val="007C3D18"/>
    <w:rsid w:val="007C60BF"/>
    <w:rsid w:val="007C6A07"/>
    <w:rsid w:val="007C6BCB"/>
    <w:rsid w:val="007C75A1"/>
    <w:rsid w:val="007C77A5"/>
    <w:rsid w:val="007D04E5"/>
    <w:rsid w:val="007D1D38"/>
    <w:rsid w:val="007D5901"/>
    <w:rsid w:val="007D7526"/>
    <w:rsid w:val="007E4610"/>
    <w:rsid w:val="007E4715"/>
    <w:rsid w:val="007E505B"/>
    <w:rsid w:val="007E7091"/>
    <w:rsid w:val="007F72CA"/>
    <w:rsid w:val="008036B6"/>
    <w:rsid w:val="00803FAE"/>
    <w:rsid w:val="00805FF6"/>
    <w:rsid w:val="0080605F"/>
    <w:rsid w:val="00807786"/>
    <w:rsid w:val="00811F67"/>
    <w:rsid w:val="00811FCB"/>
    <w:rsid w:val="008158D6"/>
    <w:rsid w:val="00817196"/>
    <w:rsid w:val="00821EA3"/>
    <w:rsid w:val="008235DB"/>
    <w:rsid w:val="00824AB4"/>
    <w:rsid w:val="00825C42"/>
    <w:rsid w:val="00825D25"/>
    <w:rsid w:val="00827D6F"/>
    <w:rsid w:val="008376AC"/>
    <w:rsid w:val="008444E8"/>
    <w:rsid w:val="00844E80"/>
    <w:rsid w:val="00846FE7"/>
    <w:rsid w:val="00853584"/>
    <w:rsid w:val="00856911"/>
    <w:rsid w:val="008677FD"/>
    <w:rsid w:val="008706D4"/>
    <w:rsid w:val="00870F8A"/>
    <w:rsid w:val="008719A4"/>
    <w:rsid w:val="00871D23"/>
    <w:rsid w:val="00874312"/>
    <w:rsid w:val="0087437C"/>
    <w:rsid w:val="00875CD7"/>
    <w:rsid w:val="00876B4D"/>
    <w:rsid w:val="00877F18"/>
    <w:rsid w:val="00885922"/>
    <w:rsid w:val="008941E3"/>
    <w:rsid w:val="00894A88"/>
    <w:rsid w:val="00895386"/>
    <w:rsid w:val="008A01AC"/>
    <w:rsid w:val="008A21FF"/>
    <w:rsid w:val="008A2CE2"/>
    <w:rsid w:val="008A30AC"/>
    <w:rsid w:val="008A44B8"/>
    <w:rsid w:val="008A51A8"/>
    <w:rsid w:val="008A54C7"/>
    <w:rsid w:val="008A5D42"/>
    <w:rsid w:val="008A77D8"/>
    <w:rsid w:val="008B0483"/>
    <w:rsid w:val="008B120C"/>
    <w:rsid w:val="008B15F2"/>
    <w:rsid w:val="008B51A0"/>
    <w:rsid w:val="008B592A"/>
    <w:rsid w:val="008B7426"/>
    <w:rsid w:val="008B7B5C"/>
    <w:rsid w:val="008C0C99"/>
    <w:rsid w:val="008C2017"/>
    <w:rsid w:val="008C4958"/>
    <w:rsid w:val="008C4BAA"/>
    <w:rsid w:val="008C6AE8"/>
    <w:rsid w:val="008C7573"/>
    <w:rsid w:val="008D00A5"/>
    <w:rsid w:val="008D0619"/>
    <w:rsid w:val="008D34F1"/>
    <w:rsid w:val="008D365D"/>
    <w:rsid w:val="008D39D8"/>
    <w:rsid w:val="008D547E"/>
    <w:rsid w:val="008D6D1A"/>
    <w:rsid w:val="008E065E"/>
    <w:rsid w:val="008E0927"/>
    <w:rsid w:val="008E1909"/>
    <w:rsid w:val="008E1E1E"/>
    <w:rsid w:val="008F1EAB"/>
    <w:rsid w:val="008F33DC"/>
    <w:rsid w:val="008F477F"/>
    <w:rsid w:val="008F68EB"/>
    <w:rsid w:val="00902350"/>
    <w:rsid w:val="0090336B"/>
    <w:rsid w:val="009053AA"/>
    <w:rsid w:val="00906939"/>
    <w:rsid w:val="00910B7D"/>
    <w:rsid w:val="00911DFB"/>
    <w:rsid w:val="009139D9"/>
    <w:rsid w:val="00914AD8"/>
    <w:rsid w:val="00916079"/>
    <w:rsid w:val="00917CE9"/>
    <w:rsid w:val="00920BF2"/>
    <w:rsid w:val="00922010"/>
    <w:rsid w:val="00927294"/>
    <w:rsid w:val="00931BD9"/>
    <w:rsid w:val="00932375"/>
    <w:rsid w:val="00933D0A"/>
    <w:rsid w:val="009368F3"/>
    <w:rsid w:val="00937093"/>
    <w:rsid w:val="00941636"/>
    <w:rsid w:val="00943742"/>
    <w:rsid w:val="00945C05"/>
    <w:rsid w:val="00946945"/>
    <w:rsid w:val="00947713"/>
    <w:rsid w:val="00950DE7"/>
    <w:rsid w:val="00953920"/>
    <w:rsid w:val="00953D47"/>
    <w:rsid w:val="0095681E"/>
    <w:rsid w:val="009572D4"/>
    <w:rsid w:val="00961921"/>
    <w:rsid w:val="00962E40"/>
    <w:rsid w:val="0096430A"/>
    <w:rsid w:val="0096554B"/>
    <w:rsid w:val="0096584A"/>
    <w:rsid w:val="00971F08"/>
    <w:rsid w:val="00974A37"/>
    <w:rsid w:val="0097603D"/>
    <w:rsid w:val="0097680B"/>
    <w:rsid w:val="00976949"/>
    <w:rsid w:val="00980477"/>
    <w:rsid w:val="00983BA3"/>
    <w:rsid w:val="00985253"/>
    <w:rsid w:val="009853B3"/>
    <w:rsid w:val="00990630"/>
    <w:rsid w:val="00991761"/>
    <w:rsid w:val="009938A1"/>
    <w:rsid w:val="00994DCA"/>
    <w:rsid w:val="009960EC"/>
    <w:rsid w:val="009970DD"/>
    <w:rsid w:val="009A0FBA"/>
    <w:rsid w:val="009A1601"/>
    <w:rsid w:val="009A2CC2"/>
    <w:rsid w:val="009A3BB6"/>
    <w:rsid w:val="009A4175"/>
    <w:rsid w:val="009A462D"/>
    <w:rsid w:val="009A5CBA"/>
    <w:rsid w:val="009B0EBC"/>
    <w:rsid w:val="009B1F30"/>
    <w:rsid w:val="009B3AC2"/>
    <w:rsid w:val="009B4DF4"/>
    <w:rsid w:val="009B564E"/>
    <w:rsid w:val="009B5C67"/>
    <w:rsid w:val="009B7E87"/>
    <w:rsid w:val="009C0169"/>
    <w:rsid w:val="009C11E2"/>
    <w:rsid w:val="009C403E"/>
    <w:rsid w:val="009C6872"/>
    <w:rsid w:val="009D4FF0"/>
    <w:rsid w:val="009D703C"/>
    <w:rsid w:val="009D718F"/>
    <w:rsid w:val="009E068F"/>
    <w:rsid w:val="009E14E0"/>
    <w:rsid w:val="009E35DB"/>
    <w:rsid w:val="009E47A3"/>
    <w:rsid w:val="009E62AD"/>
    <w:rsid w:val="009E639F"/>
    <w:rsid w:val="009F08F3"/>
    <w:rsid w:val="009F344F"/>
    <w:rsid w:val="00A00237"/>
    <w:rsid w:val="00A031D8"/>
    <w:rsid w:val="00A048A8"/>
    <w:rsid w:val="00A04F49"/>
    <w:rsid w:val="00A13E54"/>
    <w:rsid w:val="00A17F63"/>
    <w:rsid w:val="00A2193B"/>
    <w:rsid w:val="00A2351A"/>
    <w:rsid w:val="00A24A43"/>
    <w:rsid w:val="00A264A9"/>
    <w:rsid w:val="00A26DCF"/>
    <w:rsid w:val="00A27785"/>
    <w:rsid w:val="00A30187"/>
    <w:rsid w:val="00A3448A"/>
    <w:rsid w:val="00A36297"/>
    <w:rsid w:val="00A4061D"/>
    <w:rsid w:val="00A41E2B"/>
    <w:rsid w:val="00A45B74"/>
    <w:rsid w:val="00A52E1D"/>
    <w:rsid w:val="00A57092"/>
    <w:rsid w:val="00A61499"/>
    <w:rsid w:val="00A62A77"/>
    <w:rsid w:val="00A63483"/>
    <w:rsid w:val="00A657D7"/>
    <w:rsid w:val="00A660AC"/>
    <w:rsid w:val="00A677AD"/>
    <w:rsid w:val="00A67E6C"/>
    <w:rsid w:val="00A71B99"/>
    <w:rsid w:val="00A739D0"/>
    <w:rsid w:val="00A74F39"/>
    <w:rsid w:val="00A761D4"/>
    <w:rsid w:val="00A76D3A"/>
    <w:rsid w:val="00A77EC4"/>
    <w:rsid w:val="00A85071"/>
    <w:rsid w:val="00A87664"/>
    <w:rsid w:val="00A92879"/>
    <w:rsid w:val="00A9442A"/>
    <w:rsid w:val="00AA016F"/>
    <w:rsid w:val="00AA1ED6"/>
    <w:rsid w:val="00AA51D6"/>
    <w:rsid w:val="00AA6A8A"/>
    <w:rsid w:val="00AA7A35"/>
    <w:rsid w:val="00AA7ACE"/>
    <w:rsid w:val="00AB0BC8"/>
    <w:rsid w:val="00AB11CA"/>
    <w:rsid w:val="00AB14D9"/>
    <w:rsid w:val="00AB4AB8"/>
    <w:rsid w:val="00AB6303"/>
    <w:rsid w:val="00AB655E"/>
    <w:rsid w:val="00AC007F"/>
    <w:rsid w:val="00AC2ECD"/>
    <w:rsid w:val="00AC3119"/>
    <w:rsid w:val="00AC49FB"/>
    <w:rsid w:val="00AC5A10"/>
    <w:rsid w:val="00AD0AA3"/>
    <w:rsid w:val="00AD3F94"/>
    <w:rsid w:val="00AD4A5A"/>
    <w:rsid w:val="00AD6058"/>
    <w:rsid w:val="00AE27AC"/>
    <w:rsid w:val="00AE40E0"/>
    <w:rsid w:val="00AE4DBA"/>
    <w:rsid w:val="00AE4F07"/>
    <w:rsid w:val="00AF03BD"/>
    <w:rsid w:val="00AF1C5D"/>
    <w:rsid w:val="00AF42D7"/>
    <w:rsid w:val="00AF4D01"/>
    <w:rsid w:val="00AF527E"/>
    <w:rsid w:val="00B006FE"/>
    <w:rsid w:val="00B007CB"/>
    <w:rsid w:val="00B02AA9"/>
    <w:rsid w:val="00B02FA3"/>
    <w:rsid w:val="00B05084"/>
    <w:rsid w:val="00B0795C"/>
    <w:rsid w:val="00B103FA"/>
    <w:rsid w:val="00B157F9"/>
    <w:rsid w:val="00B20256"/>
    <w:rsid w:val="00B20D09"/>
    <w:rsid w:val="00B21539"/>
    <w:rsid w:val="00B240DB"/>
    <w:rsid w:val="00B2763F"/>
    <w:rsid w:val="00B27AAC"/>
    <w:rsid w:val="00B30929"/>
    <w:rsid w:val="00B32D16"/>
    <w:rsid w:val="00B33626"/>
    <w:rsid w:val="00B361A7"/>
    <w:rsid w:val="00B372AA"/>
    <w:rsid w:val="00B40445"/>
    <w:rsid w:val="00B409E0"/>
    <w:rsid w:val="00B41888"/>
    <w:rsid w:val="00B45A52"/>
    <w:rsid w:val="00B46175"/>
    <w:rsid w:val="00B530DF"/>
    <w:rsid w:val="00B548B7"/>
    <w:rsid w:val="00B664C7"/>
    <w:rsid w:val="00B67C39"/>
    <w:rsid w:val="00B7060C"/>
    <w:rsid w:val="00B71FA8"/>
    <w:rsid w:val="00B739F6"/>
    <w:rsid w:val="00B80824"/>
    <w:rsid w:val="00B81A6C"/>
    <w:rsid w:val="00B81C55"/>
    <w:rsid w:val="00B83897"/>
    <w:rsid w:val="00B83A64"/>
    <w:rsid w:val="00B85DE5"/>
    <w:rsid w:val="00B86BD9"/>
    <w:rsid w:val="00B90F73"/>
    <w:rsid w:val="00B93B59"/>
    <w:rsid w:val="00B9406A"/>
    <w:rsid w:val="00B9435A"/>
    <w:rsid w:val="00BA0DD0"/>
    <w:rsid w:val="00BA2280"/>
    <w:rsid w:val="00BA2A08"/>
    <w:rsid w:val="00BA56D2"/>
    <w:rsid w:val="00BA76E0"/>
    <w:rsid w:val="00BB2A25"/>
    <w:rsid w:val="00BB51E9"/>
    <w:rsid w:val="00BC0FDC"/>
    <w:rsid w:val="00BC1633"/>
    <w:rsid w:val="00BC3053"/>
    <w:rsid w:val="00BC4D2E"/>
    <w:rsid w:val="00BC6F3A"/>
    <w:rsid w:val="00BC79FD"/>
    <w:rsid w:val="00BD48AC"/>
    <w:rsid w:val="00BD5F1A"/>
    <w:rsid w:val="00BE1234"/>
    <w:rsid w:val="00BE2FA6"/>
    <w:rsid w:val="00BE333F"/>
    <w:rsid w:val="00BE7406"/>
    <w:rsid w:val="00BE7603"/>
    <w:rsid w:val="00BF3279"/>
    <w:rsid w:val="00BF74C7"/>
    <w:rsid w:val="00C00403"/>
    <w:rsid w:val="00C015F1"/>
    <w:rsid w:val="00C01F33"/>
    <w:rsid w:val="00C02CC6"/>
    <w:rsid w:val="00C040F7"/>
    <w:rsid w:val="00C044AB"/>
    <w:rsid w:val="00C0527B"/>
    <w:rsid w:val="00C05706"/>
    <w:rsid w:val="00C07377"/>
    <w:rsid w:val="00C10478"/>
    <w:rsid w:val="00C10DBB"/>
    <w:rsid w:val="00C12107"/>
    <w:rsid w:val="00C14D4B"/>
    <w:rsid w:val="00C154BB"/>
    <w:rsid w:val="00C268E6"/>
    <w:rsid w:val="00C279B5"/>
    <w:rsid w:val="00C27C45"/>
    <w:rsid w:val="00C3719D"/>
    <w:rsid w:val="00C37CB2"/>
    <w:rsid w:val="00C40175"/>
    <w:rsid w:val="00C473A5"/>
    <w:rsid w:val="00C54995"/>
    <w:rsid w:val="00C54D41"/>
    <w:rsid w:val="00C60783"/>
    <w:rsid w:val="00C62DD5"/>
    <w:rsid w:val="00C64672"/>
    <w:rsid w:val="00C65D2A"/>
    <w:rsid w:val="00C70697"/>
    <w:rsid w:val="00C706DA"/>
    <w:rsid w:val="00C72093"/>
    <w:rsid w:val="00C72EF4"/>
    <w:rsid w:val="00C744FE"/>
    <w:rsid w:val="00C75D2F"/>
    <w:rsid w:val="00C767BE"/>
    <w:rsid w:val="00C76E3C"/>
    <w:rsid w:val="00C81568"/>
    <w:rsid w:val="00C8157C"/>
    <w:rsid w:val="00C81A79"/>
    <w:rsid w:val="00C81DB0"/>
    <w:rsid w:val="00C9027A"/>
    <w:rsid w:val="00C9068E"/>
    <w:rsid w:val="00C920B0"/>
    <w:rsid w:val="00C93814"/>
    <w:rsid w:val="00C93C4B"/>
    <w:rsid w:val="00C944AB"/>
    <w:rsid w:val="00C95B40"/>
    <w:rsid w:val="00CA1ED8"/>
    <w:rsid w:val="00CA5D4C"/>
    <w:rsid w:val="00CB1F63"/>
    <w:rsid w:val="00CB7170"/>
    <w:rsid w:val="00CC040E"/>
    <w:rsid w:val="00CC0671"/>
    <w:rsid w:val="00CC111F"/>
    <w:rsid w:val="00CC2011"/>
    <w:rsid w:val="00CC2AA6"/>
    <w:rsid w:val="00CC326E"/>
    <w:rsid w:val="00CC3EA0"/>
    <w:rsid w:val="00CC7B45"/>
    <w:rsid w:val="00CD1188"/>
    <w:rsid w:val="00CD1AED"/>
    <w:rsid w:val="00CD2ED1"/>
    <w:rsid w:val="00CD337B"/>
    <w:rsid w:val="00CD6946"/>
    <w:rsid w:val="00CE0424"/>
    <w:rsid w:val="00CE5B91"/>
    <w:rsid w:val="00CE7561"/>
    <w:rsid w:val="00CF0597"/>
    <w:rsid w:val="00CF1354"/>
    <w:rsid w:val="00CF1B17"/>
    <w:rsid w:val="00CF3B1F"/>
    <w:rsid w:val="00CF3BF6"/>
    <w:rsid w:val="00CF4853"/>
    <w:rsid w:val="00CF625B"/>
    <w:rsid w:val="00CF687E"/>
    <w:rsid w:val="00D0349B"/>
    <w:rsid w:val="00D10249"/>
    <w:rsid w:val="00D115C3"/>
    <w:rsid w:val="00D11897"/>
    <w:rsid w:val="00D13135"/>
    <w:rsid w:val="00D13E4E"/>
    <w:rsid w:val="00D239A7"/>
    <w:rsid w:val="00D23F47"/>
    <w:rsid w:val="00D36E71"/>
    <w:rsid w:val="00D37D87"/>
    <w:rsid w:val="00D40555"/>
    <w:rsid w:val="00D40B33"/>
    <w:rsid w:val="00D4297F"/>
    <w:rsid w:val="00D42B45"/>
    <w:rsid w:val="00D4318F"/>
    <w:rsid w:val="00D438BF"/>
    <w:rsid w:val="00D440F8"/>
    <w:rsid w:val="00D546FF"/>
    <w:rsid w:val="00D55AD5"/>
    <w:rsid w:val="00D576CA"/>
    <w:rsid w:val="00D61AF5"/>
    <w:rsid w:val="00D6320A"/>
    <w:rsid w:val="00D63EFD"/>
    <w:rsid w:val="00D652B5"/>
    <w:rsid w:val="00D66155"/>
    <w:rsid w:val="00D708B0"/>
    <w:rsid w:val="00D73732"/>
    <w:rsid w:val="00D76AF2"/>
    <w:rsid w:val="00D77B1D"/>
    <w:rsid w:val="00D8021F"/>
    <w:rsid w:val="00D80383"/>
    <w:rsid w:val="00D823C6"/>
    <w:rsid w:val="00D8327F"/>
    <w:rsid w:val="00D86CA3"/>
    <w:rsid w:val="00D871CE"/>
    <w:rsid w:val="00D9196D"/>
    <w:rsid w:val="00D92982"/>
    <w:rsid w:val="00D975AE"/>
    <w:rsid w:val="00DA305E"/>
    <w:rsid w:val="00DA5417"/>
    <w:rsid w:val="00DA56E8"/>
    <w:rsid w:val="00DB0A9F"/>
    <w:rsid w:val="00DB377D"/>
    <w:rsid w:val="00DC2D36"/>
    <w:rsid w:val="00DC53EF"/>
    <w:rsid w:val="00DD5B53"/>
    <w:rsid w:val="00DE1235"/>
    <w:rsid w:val="00DE2300"/>
    <w:rsid w:val="00DE5570"/>
    <w:rsid w:val="00DE5608"/>
    <w:rsid w:val="00DE58D0"/>
    <w:rsid w:val="00DE654F"/>
    <w:rsid w:val="00DF0B6E"/>
    <w:rsid w:val="00DF15E0"/>
    <w:rsid w:val="00DF37A0"/>
    <w:rsid w:val="00E07B0E"/>
    <w:rsid w:val="00E110E7"/>
    <w:rsid w:val="00E11B20"/>
    <w:rsid w:val="00E1270B"/>
    <w:rsid w:val="00E17FA2"/>
    <w:rsid w:val="00E22330"/>
    <w:rsid w:val="00E24882"/>
    <w:rsid w:val="00E30B5A"/>
    <w:rsid w:val="00E3123D"/>
    <w:rsid w:val="00E31461"/>
    <w:rsid w:val="00E31D43"/>
    <w:rsid w:val="00E32608"/>
    <w:rsid w:val="00E32AAD"/>
    <w:rsid w:val="00E34188"/>
    <w:rsid w:val="00E34B6E"/>
    <w:rsid w:val="00E34E2A"/>
    <w:rsid w:val="00E35559"/>
    <w:rsid w:val="00E3723A"/>
    <w:rsid w:val="00E37860"/>
    <w:rsid w:val="00E40358"/>
    <w:rsid w:val="00E446F1"/>
    <w:rsid w:val="00E46886"/>
    <w:rsid w:val="00E47AEF"/>
    <w:rsid w:val="00E50542"/>
    <w:rsid w:val="00E516E8"/>
    <w:rsid w:val="00E53B75"/>
    <w:rsid w:val="00E54E3B"/>
    <w:rsid w:val="00E57565"/>
    <w:rsid w:val="00E57D64"/>
    <w:rsid w:val="00E6361A"/>
    <w:rsid w:val="00E63838"/>
    <w:rsid w:val="00E64434"/>
    <w:rsid w:val="00E67C51"/>
    <w:rsid w:val="00E70443"/>
    <w:rsid w:val="00E72EFC"/>
    <w:rsid w:val="00E758EC"/>
    <w:rsid w:val="00E801BE"/>
    <w:rsid w:val="00E8234C"/>
    <w:rsid w:val="00E83AA9"/>
    <w:rsid w:val="00E85928"/>
    <w:rsid w:val="00E87822"/>
    <w:rsid w:val="00E900EB"/>
    <w:rsid w:val="00E90395"/>
    <w:rsid w:val="00E90E49"/>
    <w:rsid w:val="00E917F9"/>
    <w:rsid w:val="00E9291C"/>
    <w:rsid w:val="00E93FFE"/>
    <w:rsid w:val="00E94F8A"/>
    <w:rsid w:val="00EA7A41"/>
    <w:rsid w:val="00EB077B"/>
    <w:rsid w:val="00EB4EA2"/>
    <w:rsid w:val="00EC24D5"/>
    <w:rsid w:val="00EC27C6"/>
    <w:rsid w:val="00EC4207"/>
    <w:rsid w:val="00EC49C5"/>
    <w:rsid w:val="00EC5653"/>
    <w:rsid w:val="00EC71CE"/>
    <w:rsid w:val="00ED1006"/>
    <w:rsid w:val="00EE41FB"/>
    <w:rsid w:val="00EE73EF"/>
    <w:rsid w:val="00EF18FE"/>
    <w:rsid w:val="00EF197F"/>
    <w:rsid w:val="00EF2322"/>
    <w:rsid w:val="00EF4111"/>
    <w:rsid w:val="00EF5787"/>
    <w:rsid w:val="00EF60D0"/>
    <w:rsid w:val="00F0528D"/>
    <w:rsid w:val="00F052F9"/>
    <w:rsid w:val="00F06597"/>
    <w:rsid w:val="00F06C67"/>
    <w:rsid w:val="00F06DFD"/>
    <w:rsid w:val="00F071D1"/>
    <w:rsid w:val="00F07533"/>
    <w:rsid w:val="00F10629"/>
    <w:rsid w:val="00F15FA5"/>
    <w:rsid w:val="00F209B7"/>
    <w:rsid w:val="00F20F5C"/>
    <w:rsid w:val="00F2376F"/>
    <w:rsid w:val="00F243D8"/>
    <w:rsid w:val="00F264AA"/>
    <w:rsid w:val="00F30828"/>
    <w:rsid w:val="00F313D6"/>
    <w:rsid w:val="00F37340"/>
    <w:rsid w:val="00F37769"/>
    <w:rsid w:val="00F40F0C"/>
    <w:rsid w:val="00F44281"/>
    <w:rsid w:val="00F4766C"/>
    <w:rsid w:val="00F5060E"/>
    <w:rsid w:val="00F507D1"/>
    <w:rsid w:val="00F519CE"/>
    <w:rsid w:val="00F51ADA"/>
    <w:rsid w:val="00F60203"/>
    <w:rsid w:val="00F607C5"/>
    <w:rsid w:val="00F60DEA"/>
    <w:rsid w:val="00F6302A"/>
    <w:rsid w:val="00F63950"/>
    <w:rsid w:val="00F64C2B"/>
    <w:rsid w:val="00F651BE"/>
    <w:rsid w:val="00F65686"/>
    <w:rsid w:val="00F67F53"/>
    <w:rsid w:val="00F703BE"/>
    <w:rsid w:val="00F70BCA"/>
    <w:rsid w:val="00F71F69"/>
    <w:rsid w:val="00F7234B"/>
    <w:rsid w:val="00F72B72"/>
    <w:rsid w:val="00F74BB9"/>
    <w:rsid w:val="00F75582"/>
    <w:rsid w:val="00F75E38"/>
    <w:rsid w:val="00F76ACA"/>
    <w:rsid w:val="00F76EFA"/>
    <w:rsid w:val="00F77879"/>
    <w:rsid w:val="00F804BE"/>
    <w:rsid w:val="00F80F1C"/>
    <w:rsid w:val="00F817CE"/>
    <w:rsid w:val="00F820EC"/>
    <w:rsid w:val="00F82E6A"/>
    <w:rsid w:val="00F8456C"/>
    <w:rsid w:val="00F859D8"/>
    <w:rsid w:val="00F868F5"/>
    <w:rsid w:val="00F9056A"/>
    <w:rsid w:val="00F90F8D"/>
    <w:rsid w:val="00F92782"/>
    <w:rsid w:val="00F92B23"/>
    <w:rsid w:val="00F93AA9"/>
    <w:rsid w:val="00F94F65"/>
    <w:rsid w:val="00F9691E"/>
    <w:rsid w:val="00F96985"/>
    <w:rsid w:val="00F9762D"/>
    <w:rsid w:val="00F97838"/>
    <w:rsid w:val="00FA0434"/>
    <w:rsid w:val="00FA25A9"/>
    <w:rsid w:val="00FA2BB3"/>
    <w:rsid w:val="00FB4C80"/>
    <w:rsid w:val="00FB50E4"/>
    <w:rsid w:val="00FB6A6A"/>
    <w:rsid w:val="00FC4897"/>
    <w:rsid w:val="00FC7429"/>
    <w:rsid w:val="00FD07F6"/>
    <w:rsid w:val="00FD112E"/>
    <w:rsid w:val="00FD1BAA"/>
    <w:rsid w:val="00FD1EC8"/>
    <w:rsid w:val="00FD47ED"/>
    <w:rsid w:val="00FD6AD9"/>
    <w:rsid w:val="00FD74DB"/>
    <w:rsid w:val="00FD7660"/>
    <w:rsid w:val="00FE0655"/>
    <w:rsid w:val="00FE2365"/>
    <w:rsid w:val="00FE37D7"/>
    <w:rsid w:val="00FE4C7B"/>
    <w:rsid w:val="00FE63BF"/>
    <w:rsid w:val="00FE7336"/>
    <w:rsid w:val="00FE787C"/>
    <w:rsid w:val="00FF3E55"/>
    <w:rsid w:val="00FF3E64"/>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35169C"/>
  <w15:chartTrackingRefBased/>
  <w15:docId w15:val="{5B2F70E7-E58A-46E8-B2DE-1FB34389E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uiPriority w:val="3"/>
    <w:qForma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locked/>
    <w:rsid w:val="00565364"/>
    <w:rPr>
      <w:rFonts w:ascii="Times New Roman" w:hAnsi="Times New Roman"/>
    </w:rPr>
  </w:style>
  <w:style w:type="character" w:customStyle="1" w:styleId="B3Char">
    <w:name w:val="B3 Char"/>
    <w:qFormat/>
    <w:locked/>
    <w:rsid w:val="00565364"/>
    <w:rPr>
      <w:rFonts w:ascii="Times New Roman" w:hAnsi="Times New Roman"/>
    </w:rPr>
  </w:style>
  <w:style w:type="paragraph" w:customStyle="1" w:styleId="Term-list">
    <w:name w:val="Term-list"/>
    <w:rsid w:val="00D975AE"/>
    <w:pPr>
      <w:spacing w:before="240"/>
      <w:ind w:left="4820" w:hanging="2268"/>
    </w:pPr>
    <w:rPr>
      <w:rFonts w:ascii="Arial" w:eastAsia="SimSun" w:hAnsi="Arial"/>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79256">
      <w:bodyDiv w:val="1"/>
      <w:marLeft w:val="0"/>
      <w:marRight w:val="0"/>
      <w:marTop w:val="0"/>
      <w:marBottom w:val="0"/>
      <w:divBdr>
        <w:top w:val="none" w:sz="0" w:space="0" w:color="auto"/>
        <w:left w:val="none" w:sz="0" w:space="0" w:color="auto"/>
        <w:bottom w:val="none" w:sz="0" w:space="0" w:color="auto"/>
        <w:right w:val="none" w:sz="0" w:space="0" w:color="auto"/>
      </w:divBdr>
    </w:div>
    <w:div w:id="451363235">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651591494">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6EB90B24-0EB2-41B3-A8AF-4D1CF495373C}">
  <ds:schemaRefs>
    <ds:schemaRef ds:uri="http://schemas.microsoft.com/office/2006/metadata/contentType"/>
    <ds:schemaRef ds:uri="http://schemas.microsoft.com/office/2006/metadata/properties/metaAttributes"/>
    <ds:schemaRef ds:uri="http://www.w3.org/2000/xmlns/"/>
    <ds:schemaRef ds:uri="http://www.w3.org/2001/XMLSchema"/>
    <ds:schemaRef ds:uri="2f282d3b-eb4a-4b09-b61f-b9593442e286"/>
    <ds:schemaRef ds:uri="9b239327-9e80-40e4-b1b7-4394fed77a33"/>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B029C334-0A1B-4B87-8673-166BA694D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TotalTime>
  <Pages>2</Pages>
  <Words>668</Words>
  <Characters>3543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2</cp:revision>
  <cp:lastPrinted>2008-02-01T08:09:00Z</cp:lastPrinted>
  <dcterms:created xsi:type="dcterms:W3CDTF">2020-10-22T13:22:00Z</dcterms:created>
  <dcterms:modified xsi:type="dcterms:W3CDTF">2020-10-22T13:22:00Z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